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189" w:rsidRPr="003F4189" w:rsidRDefault="003F4189" w:rsidP="003F4189">
      <w:pPr>
        <w:shd w:val="clear" w:color="auto" w:fill="FFFFFF"/>
        <w:spacing w:after="75" w:line="240" w:lineRule="auto"/>
        <w:jc w:val="center"/>
        <w:rPr>
          <w:rFonts w:ascii="Times New Roman" w:eastAsia="Times New Roman" w:hAnsi="Times New Roman" w:cs="Times New Roman"/>
          <w:color w:val="000000"/>
          <w:sz w:val="28"/>
          <w:szCs w:val="28"/>
          <w:lang w:eastAsia="ru-RU"/>
        </w:rPr>
      </w:pPr>
      <w:r w:rsidRPr="003F4189">
        <w:rPr>
          <w:rFonts w:ascii="Times New Roman" w:eastAsia="Times New Roman" w:hAnsi="Times New Roman" w:cs="Times New Roman"/>
          <w:b/>
          <w:bCs/>
          <w:color w:val="000000"/>
          <w:sz w:val="28"/>
          <w:szCs w:val="28"/>
          <w:lang w:eastAsia="ru-RU"/>
        </w:rPr>
        <w:t>Порядок поступления граждан на государственную гражданскую службу</w:t>
      </w:r>
    </w:p>
    <w:p w:rsidR="003F4189" w:rsidRDefault="003F4189" w:rsidP="003F4189">
      <w:pPr>
        <w:shd w:val="clear" w:color="auto" w:fill="FFFFFF"/>
        <w:spacing w:after="75" w:line="240" w:lineRule="auto"/>
        <w:rPr>
          <w:rFonts w:ascii="Times New Roman" w:eastAsia="Times New Roman" w:hAnsi="Times New Roman" w:cs="Times New Roman"/>
          <w:b/>
          <w:bCs/>
          <w:color w:val="000000"/>
          <w:sz w:val="24"/>
          <w:szCs w:val="24"/>
          <w:lang w:eastAsia="ru-RU"/>
        </w:rPr>
      </w:pP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b/>
          <w:bCs/>
          <w:color w:val="000000"/>
          <w:sz w:val="24"/>
          <w:szCs w:val="24"/>
          <w:lang w:eastAsia="ru-RU"/>
        </w:rPr>
        <w:t>Требования к кандидатам на замещение вакантных должностей государственной гражданской службы</w:t>
      </w:r>
    </w:p>
    <w:p w:rsidR="003F4189" w:rsidRPr="003F4189" w:rsidRDefault="003F4189" w:rsidP="003F4189">
      <w:pPr>
        <w:shd w:val="clear" w:color="auto" w:fill="FFFFFF"/>
        <w:spacing w:after="75" w:line="240" w:lineRule="auto"/>
        <w:ind w:firstLine="567"/>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 xml:space="preserve">На государственную гражданскую службу (далее – гражданская служба)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w:t>
      </w:r>
      <w:hyperlink r:id="rId7" w:history="1">
        <w:r w:rsidRPr="00FE3CBF">
          <w:rPr>
            <w:rStyle w:val="a3"/>
            <w:rFonts w:ascii="Times New Roman" w:eastAsia="Times New Roman" w:hAnsi="Times New Roman" w:cs="Times New Roman"/>
            <w:sz w:val="24"/>
            <w:szCs w:val="24"/>
            <w:lang w:eastAsia="ru-RU"/>
          </w:rPr>
          <w:t>Федеральным законом от 27 июля 2004 г. № 79-ФЗ «О государственной гражданской службе Российской Федерации»</w:t>
        </w:r>
      </w:hyperlink>
      <w:r w:rsidRPr="003F4189">
        <w:rPr>
          <w:rFonts w:ascii="Times New Roman" w:eastAsia="Times New Roman" w:hAnsi="Times New Roman" w:cs="Times New Roman"/>
          <w:color w:val="000000"/>
          <w:sz w:val="24"/>
          <w:szCs w:val="24"/>
          <w:lang w:eastAsia="ru-RU"/>
        </w:rPr>
        <w:t>.</w:t>
      </w:r>
    </w:p>
    <w:p w:rsidR="003F4189" w:rsidRPr="003F4189" w:rsidRDefault="003F4189" w:rsidP="003F4189">
      <w:pPr>
        <w:shd w:val="clear" w:color="auto" w:fill="FFFFFF"/>
        <w:spacing w:after="75" w:line="240" w:lineRule="auto"/>
        <w:ind w:firstLine="567"/>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В число квалификационных требований к должностям гражданской службы входят требования к уровню профессионального образования, стажу гражданской службы (государственной службы иных видов) или стажу (опыту) работы по специальности, направлению подготовки, профессиональным знаниям и навыкам, необходимым для исполнения должностных обязанностей.</w:t>
      </w:r>
    </w:p>
    <w:p w:rsidR="003F4189" w:rsidRPr="003F4189" w:rsidRDefault="003F4189" w:rsidP="003F4189">
      <w:pPr>
        <w:shd w:val="clear" w:color="auto" w:fill="FFFFFF"/>
        <w:spacing w:after="75" w:line="240" w:lineRule="auto"/>
        <w:ind w:firstLine="567"/>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Квалификационные требования к должностям гражданской службы устанавливаются в соответствии с категориями и группами должностей гражданской службы.</w:t>
      </w:r>
    </w:p>
    <w:p w:rsidR="003F4189" w:rsidRPr="003F4189" w:rsidRDefault="003F4189" w:rsidP="003F4189">
      <w:pPr>
        <w:shd w:val="clear" w:color="auto" w:fill="FFFFFF"/>
        <w:spacing w:after="75" w:line="240" w:lineRule="auto"/>
        <w:ind w:firstLine="567"/>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В число квалификационных требований к должностям гражданской службы категорий "руководители", "помощники (советники)", "специалисты" высшей и главной групп должностей гражданской службы обязательно наличие высшего образования не ниже уровня специалитета, магистратуры.</w:t>
      </w:r>
    </w:p>
    <w:p w:rsidR="003F4189" w:rsidRPr="003F4189" w:rsidRDefault="003F4189" w:rsidP="003F4189">
      <w:pPr>
        <w:shd w:val="clear" w:color="auto" w:fill="FFFFFF"/>
        <w:spacing w:after="75" w:line="240" w:lineRule="auto"/>
        <w:ind w:firstLine="567"/>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В число квалификационных требований к должностям гражданской службы категорий "руководители", "помощники (советники)" ведущей группы должностей гражданской службы, 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обязательно наличие высшего образования.</w:t>
      </w:r>
    </w:p>
    <w:p w:rsidR="003F4189" w:rsidRPr="003F4189" w:rsidRDefault="003F4189" w:rsidP="003F4189">
      <w:pPr>
        <w:shd w:val="clear" w:color="auto" w:fill="FFFFFF"/>
        <w:spacing w:after="75" w:line="240" w:lineRule="auto"/>
        <w:ind w:firstLine="567"/>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В число квалификационных требований к должностям гражданской службы категории "обеспечивающие специалисты" старшей и младшей групп должностей гражданской службы обязательно наличие профессионального образования.</w:t>
      </w:r>
    </w:p>
    <w:p w:rsidR="003F4189" w:rsidRPr="003F4189" w:rsidRDefault="003F4189" w:rsidP="003F4189">
      <w:pPr>
        <w:shd w:val="clear" w:color="auto" w:fill="FFFFFF"/>
        <w:spacing w:after="75" w:line="240" w:lineRule="auto"/>
        <w:ind w:firstLine="567"/>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Квалификационные требования к стажу гражданской службы (государственной службы иных видов) или стажу (опыту) работы по специальности, направлению подготовки для федеральных государственных гражданских служащих устанавливаются указом Президента Российской Федерации, для государственных гражданских служащих субъекта Российской Федерации - законом субъекта Российской Федерации.</w:t>
      </w:r>
    </w:p>
    <w:p w:rsidR="003F4189" w:rsidRPr="003F4189" w:rsidRDefault="003F4189" w:rsidP="003F4189">
      <w:pPr>
        <w:shd w:val="clear" w:color="auto" w:fill="FFFFFF"/>
        <w:spacing w:after="75" w:line="240" w:lineRule="auto"/>
        <w:ind w:firstLine="567"/>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Квалификационные требования к профессиональным знаниям и навыкам, необходимым для исполнения должностных обязанностей, устанавливаются нормативным актом государственного органа с учетом его задач и функций и включаются в должностной регламент государственного гражданского служащего Российской Федерации (далее – гражданский служащий). Должностным регламентом гражданского служащего могут также предусматриваться квалификационные требования к специальности, направлению подготовки, которые необходимы для замещения должности гражданской службы.</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b/>
          <w:bCs/>
          <w:color w:val="000000"/>
          <w:sz w:val="24"/>
          <w:szCs w:val="24"/>
          <w:lang w:eastAsia="ru-RU"/>
        </w:rPr>
        <w:t> </w:t>
      </w: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b/>
          <w:bCs/>
          <w:color w:val="000000"/>
          <w:sz w:val="24"/>
          <w:szCs w:val="24"/>
          <w:lang w:eastAsia="ru-RU"/>
        </w:rPr>
        <w:t>Порядок поступления на госслужбу</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 xml:space="preserve">Организация поступления граждан на гражданскую службу осуществляется в соответствии с </w:t>
      </w:r>
      <w:hyperlink r:id="rId8" w:history="1">
        <w:r w:rsidRPr="00FE3CBF">
          <w:rPr>
            <w:rStyle w:val="a3"/>
            <w:rFonts w:ascii="Times New Roman" w:eastAsia="Times New Roman" w:hAnsi="Times New Roman" w:cs="Times New Roman"/>
            <w:sz w:val="24"/>
            <w:szCs w:val="24"/>
            <w:lang w:eastAsia="ru-RU"/>
          </w:rPr>
          <w:t>Федеральным законом от 27 июля 2004 г. № 79-ФЗ «О государственной гражданской службе Российской Федерации»</w:t>
        </w:r>
      </w:hyperlink>
      <w:bookmarkStart w:id="0" w:name="_GoBack"/>
      <w:bookmarkEnd w:id="0"/>
      <w:r w:rsidRPr="003F4189">
        <w:rPr>
          <w:rFonts w:ascii="Times New Roman" w:eastAsia="Times New Roman" w:hAnsi="Times New Roman" w:cs="Times New Roman"/>
          <w:color w:val="000000"/>
          <w:sz w:val="24"/>
          <w:szCs w:val="24"/>
          <w:lang w:eastAsia="ru-RU"/>
        </w:rPr>
        <w:t xml:space="preserve">, </w:t>
      </w:r>
      <w:hyperlink r:id="rId9" w:history="1">
        <w:r w:rsidRPr="00FE3CBF">
          <w:rPr>
            <w:rStyle w:val="a3"/>
            <w:rFonts w:ascii="Times New Roman" w:eastAsia="Times New Roman" w:hAnsi="Times New Roman" w:cs="Times New Roman"/>
            <w:sz w:val="24"/>
            <w:szCs w:val="24"/>
            <w:lang w:eastAsia="ru-RU"/>
          </w:rPr>
          <w:t xml:space="preserve">Указом Президента Российской Федерации от 1 февраля 2005 г. № 112 «О конкурсе на замещение вакантной должности </w:t>
        </w:r>
        <w:r w:rsidRPr="00FE3CBF">
          <w:rPr>
            <w:rStyle w:val="a3"/>
            <w:rFonts w:ascii="Times New Roman" w:eastAsia="Times New Roman" w:hAnsi="Times New Roman" w:cs="Times New Roman"/>
            <w:sz w:val="24"/>
            <w:szCs w:val="24"/>
            <w:lang w:eastAsia="ru-RU"/>
          </w:rPr>
          <w:lastRenderedPageBreak/>
          <w:t>государственной гражданской службы»</w:t>
        </w:r>
      </w:hyperlink>
      <w:r w:rsidRPr="003F4189">
        <w:rPr>
          <w:rFonts w:ascii="Times New Roman" w:eastAsia="Times New Roman" w:hAnsi="Times New Roman" w:cs="Times New Roman"/>
          <w:color w:val="000000"/>
          <w:sz w:val="24"/>
          <w:szCs w:val="24"/>
          <w:lang w:eastAsia="ru-RU"/>
        </w:rPr>
        <w:t>, а также иными нормативными правовыми актами.</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в основном по результатам конкурса.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к должности гражданской службы.</w:t>
      </w: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b/>
          <w:bCs/>
          <w:i/>
          <w:iCs/>
          <w:color w:val="000000"/>
          <w:sz w:val="24"/>
          <w:szCs w:val="24"/>
          <w:lang w:eastAsia="ru-RU"/>
        </w:rPr>
        <w:t>Конкурс проводится в два этапа:</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b/>
          <w:bCs/>
          <w:i/>
          <w:iCs/>
          <w:color w:val="000000"/>
          <w:sz w:val="24"/>
          <w:szCs w:val="24"/>
          <w:lang w:eastAsia="ru-RU"/>
        </w:rPr>
        <w:t>1 этап.</w:t>
      </w:r>
      <w:r w:rsidRPr="003F4189">
        <w:rPr>
          <w:rFonts w:ascii="Times New Roman" w:eastAsia="Times New Roman" w:hAnsi="Times New Roman" w:cs="Times New Roman"/>
          <w:color w:val="000000"/>
          <w:sz w:val="24"/>
          <w:szCs w:val="24"/>
          <w:lang w:eastAsia="ru-RU"/>
        </w:rPr>
        <w:t> На официальных сайтах государственного органа и государственной информационной системы в области государственной службы в информационно-телекоммуникационной сети «Интернет» размещается объявление о приеме документов для участия в конкурсе, а также следующая информация о конкурсе:</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наименование вакантной должности гражданской службы;</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требования, предъявляемые к претенденту на замещение этой должности;</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условия прохождения гражданской службы;</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место и время приема документов, подлежащих представлению в государственный орган;</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срок, до истечения которого принимаются указанные документы;</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предполагаемая дата проведения конкурса; место и порядок проведения конкурса;</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другие информационные материалы.</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Гражданин Российской Федерации, изъявивший желание участвовать в конкурсе, представляет в государственный орган соответствующие документы.</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Достоверность сведений, представленных гражданином на имя представителя нанимателя, подлежит проверке.</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b/>
          <w:bCs/>
          <w:i/>
          <w:iCs/>
          <w:color w:val="000000"/>
          <w:sz w:val="24"/>
          <w:szCs w:val="24"/>
          <w:lang w:eastAsia="ru-RU"/>
        </w:rPr>
        <w:t>2 этап.</w:t>
      </w:r>
      <w:r w:rsidRPr="003F4189">
        <w:rPr>
          <w:rFonts w:ascii="Times New Roman" w:eastAsia="Times New Roman" w:hAnsi="Times New Roman" w:cs="Times New Roman"/>
          <w:color w:val="000000"/>
          <w:sz w:val="24"/>
          <w:szCs w:val="24"/>
          <w:lang w:eastAsia="ru-RU"/>
        </w:rPr>
        <w:t> Проведение непосредственно самого конкурса.</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Для проведения конкурса правовым актом государственного органа образуется конкурсная комиссия, которая оценивает кандидатов на основании представленных ими документов об образовании, прохождении гражданской или иной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 по вопросам, связанным с выполнением должностных обязанностей по вакантной должности гражданской службы, на замещение которой претендуют кандидаты.</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регламента по этой должности, а также иных положений, установленных законодательством Российской Федерации о гражданской службе.</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Решение конкурсной комиссии является основанием для назначения кандидата на вакантную должность гражданской службы либо отказа в таком назначении.</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Конкурсная комиссия вправе также принять решение, имеющее рекомендательный характер, о включении в кадровый резерв государственного органа кандидата, который не стал победителем конкурса на замещение вакантной должности гражданской службы, но профессиональные и личностные качества которого получили высокую оценку.</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lastRenderedPageBreak/>
        <w:t>По результатам конкурса издается акт представителя нанимателя о назначении победителя конкурса на вакантную должность гражданской службы и заключается служебный контракт с победителем конкурса.</w:t>
      </w: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 </w:t>
      </w: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Законодательством определены случаи, когда конкурс не проводится:</w:t>
      </w:r>
    </w:p>
    <w:p w:rsidR="003F4189" w:rsidRPr="003F4189" w:rsidRDefault="003F4189" w:rsidP="003F418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при назначении на замещаемые на определенный срок полномочий должности гражданской службы категорий «руководители» и «помощники (советники)»;</w:t>
      </w:r>
    </w:p>
    <w:p w:rsidR="003F4189" w:rsidRPr="003F4189" w:rsidRDefault="003F4189" w:rsidP="003F418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при назначении на должности гражданской службы категории «руководители», назначение на которые и освобождение от которых осуществляются Президентом Российской Федерации или Правительством Российской Федерации;</w:t>
      </w:r>
    </w:p>
    <w:p w:rsidR="003F4189" w:rsidRPr="003F4189" w:rsidRDefault="003F4189" w:rsidP="003F418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при заключении срочного служебного контракта;</w:t>
      </w:r>
    </w:p>
    <w:p w:rsidR="003F4189" w:rsidRPr="003F4189" w:rsidRDefault="003F4189" w:rsidP="003F418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при назначении гражданского служащего на иную должность гражданской службы в случаях, предусмотренных частью 2 статьи 28, частью 1 статьи 31 и частью 9 статьи 60.1 Федерального закона от 27 июля 2004 г. № 79-ФЗ «О государственной гражданской службе Российской Федерации»;</w:t>
      </w:r>
    </w:p>
    <w:p w:rsidR="003F4189" w:rsidRPr="003F4189" w:rsidRDefault="003F4189" w:rsidP="003F418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при назначении на должность гражданской службы гражданского служащего (гражданина), включенного в кадровый резерв на гражданской службе.</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Конкурс также может не проводиться при назначении на отдельные должности гражданской службы, исполнение должностных обязанностей по которым связано с использованием сведений, составляющих государственную тайну, по перечню должностей, утверждаемому нормативным актом государственного органа.</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По решению представителя нанимателя конкурс может не проводиться при назначении на должности гражданской службы, относящиеся к группе младших должностей гражданской службы.</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Претенденту на замещение должности гражданской службы может быть отказано в допуске к участию в конкурсе в связи с несоответствием квалификационным требованиям к вакантной должности гражданской службы, а также в связи с ограничениями, установленнымиФедерального закона от 27 июля 2004 г. № 79-ФЗ «О государственной гражданской службе Российской Федерации» для поступления на гражданскую службу и ее прохождения.</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 Претендент на замещение должности гражданской службы, не допущенный к участию в конкурсе, вправе обжаловать это решение в соответствии с Федерального закона от 27 июля 2004 г. № 79-ФЗ «О государственной гражданской службе Российской Федерации».</w:t>
      </w: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b/>
          <w:bCs/>
          <w:color w:val="000000"/>
          <w:sz w:val="24"/>
          <w:szCs w:val="24"/>
          <w:lang w:eastAsia="ru-RU"/>
        </w:rPr>
        <w:t> </w:t>
      </w: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b/>
          <w:bCs/>
          <w:color w:val="000000"/>
          <w:sz w:val="24"/>
          <w:szCs w:val="24"/>
          <w:lang w:eastAsia="ru-RU"/>
        </w:rPr>
        <w:t>Ограничения при поступлении на госслужбу</w:t>
      </w: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Гражданин не может быть принят на гражданскую службу в случае:</w:t>
      </w:r>
    </w:p>
    <w:p w:rsidR="003F4189" w:rsidRPr="003F4189" w:rsidRDefault="003F4189" w:rsidP="003F418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признания его недееспособным или ограниченно дееспособным решением суда, вступившим в законную силу;</w:t>
      </w:r>
    </w:p>
    <w:p w:rsidR="003F4189" w:rsidRPr="003F4189" w:rsidRDefault="003F4189" w:rsidP="003F418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3F4189" w:rsidRPr="003F4189" w:rsidRDefault="003F4189" w:rsidP="003F418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 xml:space="preserve">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w:t>
      </w:r>
      <w:r w:rsidRPr="003F4189">
        <w:rPr>
          <w:rFonts w:ascii="Times New Roman" w:eastAsia="Times New Roman" w:hAnsi="Times New Roman" w:cs="Times New Roman"/>
          <w:color w:val="000000"/>
          <w:sz w:val="24"/>
          <w:szCs w:val="24"/>
          <w:lang w:eastAsia="ru-RU"/>
        </w:rPr>
        <w:lastRenderedPageBreak/>
        <w:t>на замещение которой претендует гражданин, связано с использованием таких сведений;</w:t>
      </w:r>
    </w:p>
    <w:p w:rsidR="003F4189" w:rsidRPr="003F4189" w:rsidRDefault="003F4189" w:rsidP="003F418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наличия заболевания, препятствующего поступлению на гражданскую службу или ее прохождению и подтвержденного заключением медицинской организации;</w:t>
      </w:r>
    </w:p>
    <w:p w:rsidR="003F4189" w:rsidRPr="003F4189" w:rsidRDefault="003F4189" w:rsidP="003F418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3F4189" w:rsidRPr="003F4189" w:rsidRDefault="003F4189" w:rsidP="003F418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выхода из гражданства Российской Федерации или приобретения гражданства другого государства;</w:t>
      </w:r>
    </w:p>
    <w:p w:rsidR="003F4189" w:rsidRPr="003F4189" w:rsidRDefault="003F4189" w:rsidP="003F418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наличия гражданства другого государства (других государств), если иное не предусмотрено международным договором Российской Федерации;</w:t>
      </w:r>
    </w:p>
    <w:p w:rsidR="003F4189" w:rsidRPr="003F4189" w:rsidRDefault="003F4189" w:rsidP="003F418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представления подложных документов или заведомо ложных сведений при поступлении на гражданскую службу;</w:t>
      </w:r>
    </w:p>
    <w:p w:rsidR="003F4189" w:rsidRPr="003F4189" w:rsidRDefault="003F4189" w:rsidP="003F418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непредставления установленных Федеральным законом от 27 июля 2004 г. № 79-ФЗ «О государственной гражданской службе Российской Федерации» сведений или представления заведомо ложных сведений о доходах, об имуществе и обязательствах имущественного характера при поступлении на гражданскую службу;</w:t>
      </w:r>
    </w:p>
    <w:p w:rsidR="003F4189" w:rsidRPr="003F4189" w:rsidRDefault="003F4189" w:rsidP="003F418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от 27 июля 2004 г. № 79-ФЗ «О государственной гражданской службе Российской Федерации», Федеральным законом от 25 декабря 2008 г. № 273-ФЗ «О противодействии коррупции» и другими федеральными законами;</w:t>
      </w:r>
    </w:p>
    <w:p w:rsidR="003F4189" w:rsidRPr="003F4189" w:rsidRDefault="003F4189" w:rsidP="003F418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 </w:t>
      </w: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b/>
          <w:bCs/>
          <w:color w:val="000000"/>
          <w:sz w:val="24"/>
          <w:szCs w:val="24"/>
          <w:lang w:eastAsia="ru-RU"/>
        </w:rPr>
        <w:t>Испытание при поступлении на государственную гражданскую службу</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При заключении служебного контракта с гражданином, впервые поступающим на гражданскую службу, в этом контракте и в акте государственного органа о назначении на должность гражданской службы предусматривается условие об испытании гражданского служащего продолжительностью от одного месяца до одного года в целях проверки его соответствия замещаемой должности гражданской службы, если не предусмотрено иное.</w:t>
      </w: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 </w:t>
      </w: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Испытание может устанавливаться:</w:t>
      </w:r>
    </w:p>
    <w:p w:rsidR="003F4189" w:rsidRPr="003F4189" w:rsidRDefault="003F4189" w:rsidP="003F4189">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при назначении гражданина или гражданского служащего на должность гражданской службы, назначение на которую и освобождение от которой осуществляются Президентом Российской Федерации или Правительством Российской Федерации, - на срок от одного месяца до одного года;</w:t>
      </w:r>
    </w:p>
    <w:p w:rsidR="003F4189" w:rsidRPr="003F4189" w:rsidRDefault="003F4189" w:rsidP="003F4189">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при назначении на должность гражданской службы гражданина, ранее проходившего государственную службу Российской Федерации, - на срок от одного до шести месяцев;</w:t>
      </w:r>
    </w:p>
    <w:p w:rsidR="003F4189" w:rsidRPr="003F4189" w:rsidRDefault="003F4189" w:rsidP="003F4189">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при назначении гражданского служащего на должность гражданской службы в порядке перевода из другого государственного органа - на срок от одного до шести месяцев.</w:t>
      </w: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lastRenderedPageBreak/>
        <w:t>Испытание не устанавливается:</w:t>
      </w:r>
    </w:p>
    <w:p w:rsidR="003F4189" w:rsidRPr="003F4189" w:rsidRDefault="003F4189" w:rsidP="003F4189">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для граждан, получивших среднее профессиональное образование по программе подготовки специалистов среднего звена или высшее образование в соответствии с договором о целевом обучении с обязательством последующего прохождения гражданской службы и впервые поступающих на гражданскую службу;</w:t>
      </w:r>
    </w:p>
    <w:p w:rsidR="003F4189" w:rsidRPr="003F4189" w:rsidRDefault="003F4189" w:rsidP="003F4189">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для гражданских служащих, назначенных в соответствии с пунктом 1 части 1 статьи 31 Федерального закона от 27 июля 2004 г. № 79-ФЗ «О государственной гражданской службе Российской Федерации» на должность гражданской службы в порядке перевода в связи с сокращением должностей гражданской службы или упразднением государственного органа;</w:t>
      </w:r>
    </w:p>
    <w:p w:rsidR="003F4189" w:rsidRPr="003F4189" w:rsidRDefault="003F4189" w:rsidP="003F4189">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для иных граждан и гражданских служащих, для которых законодательством Российской Федерации предусмотрены гарантии по сохранению места работы (должности).</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В период испытания на гражданского служащего распространяются положения  Федерального закона от 27 июля 2004 г. № 79-ФЗ «О государственной гражданской службе Российской Федерации», других законов и иных нормативных правовых актов о гражданской службе.</w:t>
      </w:r>
    </w:p>
    <w:p w:rsidR="003F4189" w:rsidRPr="003F4189" w:rsidRDefault="003F4189" w:rsidP="003F4189">
      <w:pPr>
        <w:shd w:val="clear" w:color="auto" w:fill="FFFFFF"/>
        <w:spacing w:after="75" w:line="240" w:lineRule="auto"/>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 </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 До истечения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позднее чем за три дня.</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По окончании установленного срока испытания при отсутствии у гражданского служащего соответствующего замещаемой должности гражданской службы классного чина ему присваивается классный чин в соответствии с законодательством.</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При неудовлетворительном результате испытания представитель нанимателя имеет право до истечения срока испытания расторгнуть служебный контракт с гражданским служащим, предупредив его об этом в письменной форме не позднее чем за три дня с указанием причин, послуживших основанием для признания этого гражданского служащего не выдержавшим испытание.</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 Если срок испытания истек, а гражданский служащий продолжает замещать должность гражданской службы, то он считается выдержавшим испытание.</w:t>
      </w:r>
    </w:p>
    <w:p w:rsidR="003F4189" w:rsidRPr="003F4189" w:rsidRDefault="003F4189" w:rsidP="003F4189">
      <w:pPr>
        <w:shd w:val="clear" w:color="auto" w:fill="FFFFFF"/>
        <w:spacing w:after="75" w:line="240" w:lineRule="auto"/>
        <w:jc w:val="both"/>
        <w:rPr>
          <w:rFonts w:ascii="Times New Roman" w:eastAsia="Times New Roman" w:hAnsi="Times New Roman" w:cs="Times New Roman"/>
          <w:color w:val="000000"/>
          <w:sz w:val="24"/>
          <w:szCs w:val="24"/>
          <w:lang w:eastAsia="ru-RU"/>
        </w:rPr>
      </w:pPr>
      <w:r w:rsidRPr="003F4189">
        <w:rPr>
          <w:rFonts w:ascii="Times New Roman" w:eastAsia="Times New Roman" w:hAnsi="Times New Roman" w:cs="Times New Roman"/>
          <w:color w:val="000000"/>
          <w:sz w:val="24"/>
          <w:szCs w:val="24"/>
          <w:lang w:eastAsia="ru-RU"/>
        </w:rPr>
        <w:t>Решение представителя нанимателя гражданский служащий вправе обжаловать в суд.</w:t>
      </w:r>
    </w:p>
    <w:p w:rsidR="00CD2151" w:rsidRPr="003F4189" w:rsidRDefault="00CD2151" w:rsidP="003F4189"/>
    <w:sectPr w:rsidR="00CD2151" w:rsidRPr="003F41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2A96"/>
    <w:multiLevelType w:val="multilevel"/>
    <w:tmpl w:val="EE500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B535B9B"/>
    <w:multiLevelType w:val="multilevel"/>
    <w:tmpl w:val="442E2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D6418C9"/>
    <w:multiLevelType w:val="multilevel"/>
    <w:tmpl w:val="FB0CB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30E3549"/>
    <w:multiLevelType w:val="multilevel"/>
    <w:tmpl w:val="CA78D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B9C"/>
    <w:rsid w:val="00020D72"/>
    <w:rsid w:val="00027A46"/>
    <w:rsid w:val="0006240D"/>
    <w:rsid w:val="000C2997"/>
    <w:rsid w:val="00106919"/>
    <w:rsid w:val="00125057"/>
    <w:rsid w:val="001B4AC2"/>
    <w:rsid w:val="001F0889"/>
    <w:rsid w:val="00251B13"/>
    <w:rsid w:val="00263B63"/>
    <w:rsid w:val="002D39BB"/>
    <w:rsid w:val="0032415C"/>
    <w:rsid w:val="00332BFF"/>
    <w:rsid w:val="0034534C"/>
    <w:rsid w:val="003671B2"/>
    <w:rsid w:val="003B389C"/>
    <w:rsid w:val="003F4189"/>
    <w:rsid w:val="00406751"/>
    <w:rsid w:val="00492201"/>
    <w:rsid w:val="004969A2"/>
    <w:rsid w:val="004E78C5"/>
    <w:rsid w:val="00592C55"/>
    <w:rsid w:val="005C3D36"/>
    <w:rsid w:val="005C63F0"/>
    <w:rsid w:val="005F003E"/>
    <w:rsid w:val="006135A2"/>
    <w:rsid w:val="006507F9"/>
    <w:rsid w:val="006713C7"/>
    <w:rsid w:val="00674E68"/>
    <w:rsid w:val="006B2ACE"/>
    <w:rsid w:val="006C5820"/>
    <w:rsid w:val="007012FF"/>
    <w:rsid w:val="00705786"/>
    <w:rsid w:val="007F4463"/>
    <w:rsid w:val="00800261"/>
    <w:rsid w:val="00810E09"/>
    <w:rsid w:val="008B5428"/>
    <w:rsid w:val="00933E1C"/>
    <w:rsid w:val="00943CB0"/>
    <w:rsid w:val="00992A68"/>
    <w:rsid w:val="009A3B9C"/>
    <w:rsid w:val="009A5EDC"/>
    <w:rsid w:val="009B0D37"/>
    <w:rsid w:val="009C39B1"/>
    <w:rsid w:val="009C4567"/>
    <w:rsid w:val="00A047E7"/>
    <w:rsid w:val="00A84006"/>
    <w:rsid w:val="00AF57E0"/>
    <w:rsid w:val="00AF718E"/>
    <w:rsid w:val="00B4335E"/>
    <w:rsid w:val="00B82D03"/>
    <w:rsid w:val="00B950F4"/>
    <w:rsid w:val="00BB61E1"/>
    <w:rsid w:val="00BE273C"/>
    <w:rsid w:val="00C334F7"/>
    <w:rsid w:val="00C638AC"/>
    <w:rsid w:val="00C87E71"/>
    <w:rsid w:val="00CB2601"/>
    <w:rsid w:val="00CD2151"/>
    <w:rsid w:val="00D2461D"/>
    <w:rsid w:val="00D27995"/>
    <w:rsid w:val="00D27A35"/>
    <w:rsid w:val="00D44B43"/>
    <w:rsid w:val="00D8417D"/>
    <w:rsid w:val="00D9354D"/>
    <w:rsid w:val="00DB564D"/>
    <w:rsid w:val="00DC55C2"/>
    <w:rsid w:val="00DC6B49"/>
    <w:rsid w:val="00DF5F97"/>
    <w:rsid w:val="00ED13C0"/>
    <w:rsid w:val="00F6512F"/>
    <w:rsid w:val="00F80416"/>
    <w:rsid w:val="00F90E8A"/>
    <w:rsid w:val="00F95F2F"/>
    <w:rsid w:val="00FE3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3C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3C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84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8601/" TargetMode="External"/><Relationship Id="rId3" Type="http://schemas.openxmlformats.org/officeDocument/2006/relationships/styles" Target="styles.xml"/><Relationship Id="rId7" Type="http://schemas.openxmlformats.org/officeDocument/2006/relationships/hyperlink" Target="http://www.consultant.ru/document/cons_doc_LAW_486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base.garant.ru/1878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BD7F9-F5FC-4FF2-8EC4-19D453E91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2164</Words>
  <Characters>12337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Зарщикова</dc:creator>
  <cp:keywords/>
  <dc:description/>
  <cp:lastModifiedBy>Зарщикова</cp:lastModifiedBy>
  <cp:revision>2</cp:revision>
  <dcterms:created xsi:type="dcterms:W3CDTF">2019-05-28T21:55:00Z</dcterms:created>
  <dcterms:modified xsi:type="dcterms:W3CDTF">2019-05-28T22:28:00Z</dcterms:modified>
</cp:coreProperties>
</file>