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88" w:rsidRDefault="008C1A88" w:rsidP="009D3023">
      <w:pPr>
        <w:jc w:val="center"/>
        <w:rPr>
          <w:b/>
          <w:sz w:val="28"/>
          <w:szCs w:val="28"/>
        </w:rPr>
      </w:pPr>
    </w:p>
    <w:p w:rsidR="00813CAC" w:rsidRDefault="00AE4766" w:rsidP="00FF29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</w:t>
      </w:r>
    </w:p>
    <w:p w:rsidR="009D3023" w:rsidRDefault="00813CAC" w:rsidP="00FF29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производственного травматизма в Сахалинской области </w:t>
      </w:r>
      <w:r w:rsidR="009D3023" w:rsidRPr="009D3023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="0075556E">
        <w:rPr>
          <w:b/>
          <w:sz w:val="28"/>
          <w:szCs w:val="28"/>
        </w:rPr>
        <w:t xml:space="preserve">1 полугодие </w:t>
      </w:r>
      <w:r w:rsidR="009D3023" w:rsidRPr="009D3023">
        <w:rPr>
          <w:b/>
          <w:sz w:val="28"/>
          <w:szCs w:val="28"/>
        </w:rPr>
        <w:t>201</w:t>
      </w:r>
      <w:r w:rsidR="0075556E">
        <w:rPr>
          <w:b/>
          <w:sz w:val="28"/>
          <w:szCs w:val="28"/>
        </w:rPr>
        <w:t>9</w:t>
      </w:r>
      <w:r w:rsidR="009D3023" w:rsidRPr="009D3023">
        <w:rPr>
          <w:b/>
          <w:sz w:val="28"/>
          <w:szCs w:val="28"/>
        </w:rPr>
        <w:t xml:space="preserve"> год</w:t>
      </w:r>
    </w:p>
    <w:p w:rsidR="009D3023" w:rsidRPr="009D3023" w:rsidRDefault="009D3023" w:rsidP="009D3023">
      <w:pPr>
        <w:jc w:val="center"/>
        <w:rPr>
          <w:b/>
          <w:sz w:val="28"/>
          <w:szCs w:val="28"/>
        </w:rPr>
      </w:pPr>
    </w:p>
    <w:p w:rsidR="00D86E33" w:rsidRDefault="000A768D" w:rsidP="009D7D4A">
      <w:pPr>
        <w:widowControl w:val="0"/>
        <w:shd w:val="clear" w:color="auto" w:fill="FFFFFF"/>
        <w:tabs>
          <w:tab w:val="left" w:pos="1195"/>
          <w:tab w:val="left" w:pos="10100"/>
        </w:tabs>
        <w:autoSpaceDE w:val="0"/>
        <w:autoSpaceDN w:val="0"/>
        <w:adjustRightInd w:val="0"/>
        <w:spacing w:before="58" w:line="360" w:lineRule="auto"/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</w:t>
      </w:r>
      <w:r w:rsidR="0075556E">
        <w:rPr>
          <w:sz w:val="28"/>
          <w:szCs w:val="28"/>
        </w:rPr>
        <w:t xml:space="preserve"> 1 полугодия</w:t>
      </w:r>
      <w:r>
        <w:rPr>
          <w:sz w:val="28"/>
          <w:szCs w:val="28"/>
        </w:rPr>
        <w:t xml:space="preserve"> 201</w:t>
      </w:r>
      <w:r w:rsidR="0075556E">
        <w:rPr>
          <w:sz w:val="28"/>
          <w:szCs w:val="28"/>
        </w:rPr>
        <w:t>9</w:t>
      </w:r>
      <w:r w:rsidR="00813C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813CAC">
        <w:rPr>
          <w:sz w:val="28"/>
          <w:szCs w:val="28"/>
        </w:rPr>
        <w:t>в Г</w:t>
      </w:r>
      <w:r>
        <w:rPr>
          <w:sz w:val="28"/>
          <w:szCs w:val="28"/>
        </w:rPr>
        <w:t>осударственн</w:t>
      </w:r>
      <w:r w:rsidR="00813CAC">
        <w:rPr>
          <w:sz w:val="28"/>
          <w:szCs w:val="28"/>
        </w:rPr>
        <w:t>ой</w:t>
      </w:r>
      <w:r>
        <w:rPr>
          <w:sz w:val="28"/>
          <w:szCs w:val="28"/>
        </w:rPr>
        <w:t xml:space="preserve"> инспек</w:t>
      </w:r>
      <w:r w:rsidR="00813CAC">
        <w:rPr>
          <w:sz w:val="28"/>
          <w:szCs w:val="28"/>
        </w:rPr>
        <w:t>ции</w:t>
      </w:r>
      <w:r>
        <w:rPr>
          <w:sz w:val="28"/>
          <w:szCs w:val="28"/>
        </w:rPr>
        <w:t xml:space="preserve"> труда в Сахалинской области по оперативным данным зарегистрировано</w:t>
      </w:r>
      <w:r w:rsidR="00DC7793">
        <w:rPr>
          <w:sz w:val="28"/>
          <w:szCs w:val="28"/>
        </w:rPr>
        <w:t xml:space="preserve"> </w:t>
      </w:r>
      <w:r w:rsidR="0075556E">
        <w:rPr>
          <w:sz w:val="28"/>
          <w:szCs w:val="28"/>
        </w:rPr>
        <w:t>19</w:t>
      </w:r>
      <w:r>
        <w:rPr>
          <w:sz w:val="28"/>
          <w:szCs w:val="28"/>
        </w:rPr>
        <w:t xml:space="preserve"> несчастных случаев, из них </w:t>
      </w:r>
      <w:r w:rsidR="0075556E">
        <w:rPr>
          <w:sz w:val="28"/>
          <w:szCs w:val="28"/>
        </w:rPr>
        <w:t>15</w:t>
      </w:r>
      <w:r>
        <w:rPr>
          <w:sz w:val="28"/>
          <w:szCs w:val="28"/>
        </w:rPr>
        <w:t xml:space="preserve"> на про</w:t>
      </w:r>
      <w:r w:rsidR="00026F35">
        <w:rPr>
          <w:sz w:val="28"/>
          <w:szCs w:val="28"/>
        </w:rPr>
        <w:t>изводстве с работниками области:</w:t>
      </w:r>
      <w:r>
        <w:rPr>
          <w:sz w:val="28"/>
          <w:szCs w:val="28"/>
        </w:rPr>
        <w:t xml:space="preserve">  </w:t>
      </w:r>
      <w:r w:rsidR="0075556E">
        <w:rPr>
          <w:sz w:val="28"/>
          <w:szCs w:val="28"/>
        </w:rPr>
        <w:t>4</w:t>
      </w:r>
      <w:r w:rsidR="00D86E33">
        <w:rPr>
          <w:sz w:val="28"/>
          <w:szCs w:val="28"/>
        </w:rPr>
        <w:t xml:space="preserve"> </w:t>
      </w:r>
      <w:r>
        <w:rPr>
          <w:sz w:val="28"/>
          <w:szCs w:val="28"/>
        </w:rPr>
        <w:t>несчастны</w:t>
      </w:r>
      <w:r w:rsidR="00813CAC">
        <w:rPr>
          <w:sz w:val="28"/>
          <w:szCs w:val="28"/>
        </w:rPr>
        <w:t>х</w:t>
      </w:r>
      <w:r>
        <w:rPr>
          <w:sz w:val="28"/>
          <w:szCs w:val="28"/>
        </w:rPr>
        <w:t xml:space="preserve"> случа</w:t>
      </w:r>
      <w:r w:rsidR="00813CAC">
        <w:rPr>
          <w:sz w:val="28"/>
          <w:szCs w:val="28"/>
        </w:rPr>
        <w:t>ев</w:t>
      </w:r>
      <w:r>
        <w:rPr>
          <w:sz w:val="28"/>
          <w:szCs w:val="28"/>
        </w:rPr>
        <w:t xml:space="preserve"> со смертельным исходом, </w:t>
      </w:r>
      <w:r w:rsidR="00B5022E">
        <w:rPr>
          <w:sz w:val="28"/>
          <w:szCs w:val="28"/>
        </w:rPr>
        <w:t xml:space="preserve">и </w:t>
      </w:r>
      <w:r w:rsidR="0075556E">
        <w:rPr>
          <w:sz w:val="28"/>
          <w:szCs w:val="28"/>
        </w:rPr>
        <w:t>11</w:t>
      </w:r>
      <w:r w:rsidR="00813CAC">
        <w:rPr>
          <w:sz w:val="28"/>
          <w:szCs w:val="28"/>
        </w:rPr>
        <w:t xml:space="preserve"> </w:t>
      </w:r>
      <w:r>
        <w:rPr>
          <w:sz w:val="28"/>
          <w:szCs w:val="28"/>
        </w:rPr>
        <w:t>тяжелы</w:t>
      </w:r>
      <w:r w:rsidR="00D86E33">
        <w:rPr>
          <w:sz w:val="28"/>
          <w:szCs w:val="28"/>
        </w:rPr>
        <w:t>х</w:t>
      </w:r>
      <w:r>
        <w:rPr>
          <w:sz w:val="28"/>
          <w:szCs w:val="28"/>
        </w:rPr>
        <w:t xml:space="preserve"> несчастны</w:t>
      </w:r>
      <w:r w:rsidR="00D86E33">
        <w:rPr>
          <w:sz w:val="28"/>
          <w:szCs w:val="28"/>
        </w:rPr>
        <w:t>х</w:t>
      </w:r>
      <w:r>
        <w:rPr>
          <w:sz w:val="28"/>
          <w:szCs w:val="28"/>
        </w:rPr>
        <w:t xml:space="preserve"> случа</w:t>
      </w:r>
      <w:r w:rsidR="00D86E33">
        <w:rPr>
          <w:sz w:val="28"/>
          <w:szCs w:val="28"/>
        </w:rPr>
        <w:t>ев</w:t>
      </w:r>
      <w:r>
        <w:rPr>
          <w:sz w:val="28"/>
          <w:szCs w:val="28"/>
        </w:rPr>
        <w:t xml:space="preserve">. </w:t>
      </w:r>
    </w:p>
    <w:p w:rsidR="00D86E33" w:rsidRDefault="0075556E" w:rsidP="009D7D4A">
      <w:pPr>
        <w:widowControl w:val="0"/>
        <w:shd w:val="clear" w:color="auto" w:fill="FFFFFF"/>
        <w:tabs>
          <w:tab w:val="left" w:pos="1195"/>
          <w:tab w:val="left" w:pos="10100"/>
        </w:tabs>
        <w:autoSpaceDE w:val="0"/>
        <w:autoSpaceDN w:val="0"/>
        <w:adjustRightInd w:val="0"/>
        <w:spacing w:before="58" w:line="360" w:lineRule="auto"/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026F35">
        <w:rPr>
          <w:sz w:val="28"/>
          <w:szCs w:val="28"/>
        </w:rPr>
        <w:t xml:space="preserve"> </w:t>
      </w:r>
      <w:r w:rsidR="00B5022E">
        <w:rPr>
          <w:sz w:val="28"/>
          <w:szCs w:val="28"/>
        </w:rPr>
        <w:t>несчастных случа</w:t>
      </w:r>
      <w:r w:rsidR="00813CAC">
        <w:rPr>
          <w:sz w:val="28"/>
          <w:szCs w:val="28"/>
        </w:rPr>
        <w:t>ев на производстве</w:t>
      </w:r>
      <w:r w:rsidR="00B5022E">
        <w:rPr>
          <w:sz w:val="28"/>
          <w:szCs w:val="28"/>
        </w:rPr>
        <w:t xml:space="preserve"> с тяжелыми последствиями отправлены дл</w:t>
      </w:r>
      <w:r w:rsidR="00ED110F">
        <w:rPr>
          <w:sz w:val="28"/>
          <w:szCs w:val="28"/>
        </w:rPr>
        <w:t>я учета в другие регионы России</w:t>
      </w:r>
      <w:r w:rsidR="00026F35">
        <w:rPr>
          <w:sz w:val="28"/>
          <w:szCs w:val="28"/>
        </w:rPr>
        <w:t>.</w:t>
      </w:r>
      <w:r w:rsidR="000A768D">
        <w:rPr>
          <w:sz w:val="28"/>
          <w:szCs w:val="28"/>
        </w:rPr>
        <w:t xml:space="preserve"> </w:t>
      </w:r>
    </w:p>
    <w:p w:rsidR="00140BB9" w:rsidRDefault="00140BB9" w:rsidP="00140BB9">
      <w:pPr>
        <w:shd w:val="clear" w:color="auto" w:fill="FFFFFF"/>
        <w:tabs>
          <w:tab w:val="left" w:pos="1512"/>
        </w:tabs>
        <w:spacing w:line="360" w:lineRule="auto"/>
        <w:ind w:left="51" w:right="45" w:hanging="51"/>
        <w:jc w:val="center"/>
        <w:rPr>
          <w:b/>
          <w:sz w:val="28"/>
          <w:szCs w:val="28"/>
        </w:rPr>
      </w:pPr>
    </w:p>
    <w:p w:rsidR="00140BB9" w:rsidRDefault="00140BB9" w:rsidP="00140BB9">
      <w:pPr>
        <w:shd w:val="clear" w:color="auto" w:fill="FFFFFF"/>
        <w:tabs>
          <w:tab w:val="left" w:pos="1512"/>
        </w:tabs>
        <w:spacing w:line="360" w:lineRule="auto"/>
        <w:ind w:left="51" w:right="45" w:hanging="51"/>
        <w:jc w:val="center"/>
        <w:rPr>
          <w:b/>
          <w:sz w:val="28"/>
          <w:szCs w:val="28"/>
        </w:rPr>
      </w:pPr>
      <w:r w:rsidRPr="005A10B5">
        <w:rPr>
          <w:b/>
          <w:sz w:val="28"/>
          <w:szCs w:val="28"/>
        </w:rPr>
        <w:t>Распределение НС по причинам в 201</w:t>
      </w:r>
      <w:r w:rsidR="0075556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году</w:t>
      </w:r>
    </w:p>
    <w:p w:rsidR="000A768D" w:rsidRPr="00D86E33" w:rsidRDefault="000A768D" w:rsidP="009D7D4A">
      <w:pPr>
        <w:widowControl w:val="0"/>
        <w:shd w:val="clear" w:color="auto" w:fill="FFFFFF"/>
        <w:tabs>
          <w:tab w:val="left" w:pos="1195"/>
          <w:tab w:val="left" w:pos="10100"/>
        </w:tabs>
        <w:autoSpaceDE w:val="0"/>
        <w:autoSpaceDN w:val="0"/>
        <w:adjustRightInd w:val="0"/>
        <w:spacing w:before="58" w:line="360" w:lineRule="auto"/>
        <w:ind w:right="-58" w:firstLine="567"/>
        <w:jc w:val="both"/>
        <w:rPr>
          <w:sz w:val="28"/>
          <w:szCs w:val="28"/>
        </w:rPr>
      </w:pPr>
      <w:r w:rsidRPr="006A4BD5">
        <w:rPr>
          <w:spacing w:val="-14"/>
          <w:sz w:val="28"/>
          <w:szCs w:val="28"/>
        </w:rPr>
        <w:t>Анализ расследован</w:t>
      </w:r>
      <w:r>
        <w:rPr>
          <w:spacing w:val="-14"/>
          <w:sz w:val="28"/>
          <w:szCs w:val="28"/>
        </w:rPr>
        <w:t>ных</w:t>
      </w:r>
      <w:r w:rsidRPr="006A4BD5">
        <w:rPr>
          <w:spacing w:val="-14"/>
          <w:sz w:val="28"/>
          <w:szCs w:val="28"/>
        </w:rPr>
        <w:t xml:space="preserve"> несчастных случаев на производстве с тяжелыми последствиями показывает, что основными причинами несчастных случаев на производстве в</w:t>
      </w:r>
      <w:r w:rsidR="0075556E">
        <w:rPr>
          <w:spacing w:val="-14"/>
          <w:sz w:val="28"/>
          <w:szCs w:val="28"/>
        </w:rPr>
        <w:t xml:space="preserve"> первом полугодии</w:t>
      </w:r>
      <w:r w:rsidRPr="006A4BD5">
        <w:rPr>
          <w:spacing w:val="-14"/>
          <w:sz w:val="28"/>
          <w:szCs w:val="28"/>
        </w:rPr>
        <w:t xml:space="preserve"> 201</w:t>
      </w:r>
      <w:r w:rsidR="0075556E">
        <w:rPr>
          <w:spacing w:val="-14"/>
          <w:sz w:val="28"/>
          <w:szCs w:val="28"/>
        </w:rPr>
        <w:t>9</w:t>
      </w:r>
      <w:r w:rsidRPr="006A4BD5">
        <w:rPr>
          <w:spacing w:val="-14"/>
          <w:sz w:val="28"/>
          <w:szCs w:val="28"/>
        </w:rPr>
        <w:t xml:space="preserve"> году явились: </w:t>
      </w:r>
    </w:p>
    <w:p w:rsidR="00DE50AF" w:rsidRPr="000C0B92" w:rsidRDefault="000A768D" w:rsidP="009D7D4A">
      <w:pPr>
        <w:shd w:val="clear" w:color="auto" w:fill="FFFFFF"/>
        <w:tabs>
          <w:tab w:val="left" w:pos="1512"/>
        </w:tabs>
        <w:spacing w:line="360" w:lineRule="auto"/>
        <w:ind w:firstLine="567"/>
        <w:jc w:val="both"/>
        <w:rPr>
          <w:spacing w:val="-14"/>
          <w:sz w:val="28"/>
          <w:szCs w:val="28"/>
        </w:rPr>
      </w:pPr>
      <w:r w:rsidRPr="000C0B92">
        <w:rPr>
          <w:spacing w:val="-14"/>
          <w:sz w:val="28"/>
          <w:szCs w:val="28"/>
        </w:rPr>
        <w:t xml:space="preserve">-  </w:t>
      </w:r>
      <w:r w:rsidR="00200AEC" w:rsidRPr="00200AEC">
        <w:rPr>
          <w:sz w:val="28"/>
          <w:szCs w:val="28"/>
        </w:rPr>
        <w:t>Неудовлетворительное техническое состояние зданий, сооружений, территории</w:t>
      </w:r>
      <w:r w:rsidR="00200AEC">
        <w:rPr>
          <w:sz w:val="28"/>
          <w:szCs w:val="28"/>
        </w:rPr>
        <w:t xml:space="preserve">,  </w:t>
      </w:r>
      <w:r w:rsidR="00DE50AF" w:rsidRPr="000C0B92">
        <w:rPr>
          <w:sz w:val="28"/>
          <w:szCs w:val="28"/>
        </w:rPr>
        <w:t xml:space="preserve"> </w:t>
      </w:r>
      <w:r w:rsidR="00200AEC" w:rsidRPr="000C0B92">
        <w:rPr>
          <w:spacing w:val="-14"/>
          <w:sz w:val="28"/>
          <w:szCs w:val="28"/>
        </w:rPr>
        <w:t>нарушение технологического процесса</w:t>
      </w:r>
      <w:r w:rsidR="00200AEC">
        <w:rPr>
          <w:spacing w:val="-14"/>
          <w:sz w:val="28"/>
          <w:szCs w:val="28"/>
        </w:rPr>
        <w:t>, н</w:t>
      </w:r>
      <w:r w:rsidR="00200AEC" w:rsidRPr="00200AEC">
        <w:rPr>
          <w:spacing w:val="-14"/>
          <w:sz w:val="28"/>
          <w:szCs w:val="28"/>
        </w:rPr>
        <w:t>еудовлетворительная организация производства работ</w:t>
      </w:r>
      <w:r w:rsidR="00200AEC" w:rsidRPr="000C0B92">
        <w:rPr>
          <w:spacing w:val="-14"/>
          <w:sz w:val="28"/>
          <w:szCs w:val="28"/>
        </w:rPr>
        <w:t xml:space="preserve"> </w:t>
      </w:r>
      <w:r w:rsidR="00DE50AF" w:rsidRPr="000C0B92">
        <w:rPr>
          <w:sz w:val="28"/>
          <w:szCs w:val="28"/>
        </w:rPr>
        <w:t xml:space="preserve">– </w:t>
      </w:r>
      <w:r w:rsidR="00026F35" w:rsidRPr="000C0B92">
        <w:rPr>
          <w:sz w:val="28"/>
          <w:szCs w:val="28"/>
        </w:rPr>
        <w:t xml:space="preserve"> </w:t>
      </w:r>
      <w:r w:rsidR="00200AEC">
        <w:rPr>
          <w:sz w:val="28"/>
          <w:szCs w:val="28"/>
        </w:rPr>
        <w:t>по 3</w:t>
      </w:r>
      <w:r w:rsidR="00DE50AF" w:rsidRPr="000C0B92">
        <w:rPr>
          <w:sz w:val="28"/>
          <w:szCs w:val="28"/>
        </w:rPr>
        <w:t xml:space="preserve"> случа</w:t>
      </w:r>
      <w:r w:rsidR="00200AEC">
        <w:rPr>
          <w:sz w:val="28"/>
          <w:szCs w:val="28"/>
        </w:rPr>
        <w:t>я</w:t>
      </w:r>
      <w:r w:rsidR="00DE50AF" w:rsidRPr="000C0B92">
        <w:rPr>
          <w:sz w:val="28"/>
          <w:szCs w:val="28"/>
        </w:rPr>
        <w:t xml:space="preserve"> (</w:t>
      </w:r>
      <w:r w:rsidR="000C0B92" w:rsidRPr="000C0B92">
        <w:rPr>
          <w:sz w:val="28"/>
          <w:szCs w:val="28"/>
        </w:rPr>
        <w:t>2</w:t>
      </w:r>
      <w:r w:rsidR="00200AEC">
        <w:rPr>
          <w:sz w:val="28"/>
          <w:szCs w:val="28"/>
        </w:rPr>
        <w:t>0</w:t>
      </w:r>
      <w:r w:rsidR="00DE50AF" w:rsidRPr="000C0B92">
        <w:rPr>
          <w:sz w:val="28"/>
          <w:szCs w:val="28"/>
        </w:rPr>
        <w:t xml:space="preserve"> %);</w:t>
      </w:r>
      <w:r w:rsidR="00DE50AF" w:rsidRPr="000C0B92">
        <w:rPr>
          <w:spacing w:val="-14"/>
          <w:sz w:val="28"/>
          <w:szCs w:val="28"/>
        </w:rPr>
        <w:t xml:space="preserve"> </w:t>
      </w:r>
    </w:p>
    <w:p w:rsidR="00333D40" w:rsidRPr="000C0B92" w:rsidRDefault="000C0B92" w:rsidP="00DE50AF">
      <w:pPr>
        <w:shd w:val="clear" w:color="auto" w:fill="FFFFFF"/>
        <w:tabs>
          <w:tab w:val="left" w:pos="1512"/>
        </w:tabs>
        <w:spacing w:line="360" w:lineRule="auto"/>
        <w:ind w:firstLine="590"/>
        <w:jc w:val="both"/>
        <w:rPr>
          <w:spacing w:val="-14"/>
          <w:sz w:val="28"/>
          <w:szCs w:val="28"/>
        </w:rPr>
      </w:pPr>
      <w:r w:rsidRPr="000C0B92">
        <w:rPr>
          <w:spacing w:val="-14"/>
          <w:sz w:val="28"/>
          <w:szCs w:val="28"/>
        </w:rPr>
        <w:t xml:space="preserve">- </w:t>
      </w:r>
      <w:r w:rsidR="00200AEC" w:rsidRPr="00200AEC">
        <w:rPr>
          <w:spacing w:val="-14"/>
          <w:sz w:val="28"/>
          <w:szCs w:val="28"/>
        </w:rPr>
        <w:t>Нарушение требований безопасности при эксплуатации транспортных средств</w:t>
      </w:r>
      <w:r w:rsidR="00200AEC">
        <w:rPr>
          <w:spacing w:val="-14"/>
          <w:sz w:val="28"/>
          <w:szCs w:val="28"/>
        </w:rPr>
        <w:t xml:space="preserve">, </w:t>
      </w:r>
      <w:r w:rsidR="00200AEC" w:rsidRPr="00200AEC">
        <w:rPr>
          <w:spacing w:val="-14"/>
          <w:sz w:val="28"/>
          <w:szCs w:val="28"/>
        </w:rPr>
        <w:t>Нарушение правил дорожного движения</w:t>
      </w:r>
      <w:r w:rsidR="00200AEC">
        <w:rPr>
          <w:spacing w:val="-14"/>
          <w:sz w:val="28"/>
          <w:szCs w:val="28"/>
        </w:rPr>
        <w:t xml:space="preserve">, </w:t>
      </w:r>
      <w:r w:rsidR="00200AEC" w:rsidRPr="00200AEC">
        <w:rPr>
          <w:spacing w:val="-14"/>
          <w:sz w:val="28"/>
          <w:szCs w:val="28"/>
        </w:rPr>
        <w:t>Недостатки в организации и проведении подготовки работников по охране труда</w:t>
      </w:r>
      <w:r w:rsidR="00200AEC">
        <w:rPr>
          <w:spacing w:val="-14"/>
          <w:sz w:val="28"/>
          <w:szCs w:val="28"/>
        </w:rPr>
        <w:t xml:space="preserve"> – по 1</w:t>
      </w:r>
      <w:r w:rsidRPr="000C0B92">
        <w:rPr>
          <w:spacing w:val="-14"/>
          <w:sz w:val="28"/>
          <w:szCs w:val="28"/>
        </w:rPr>
        <w:t xml:space="preserve"> случая (по 6</w:t>
      </w:r>
      <w:r w:rsidR="00200AEC">
        <w:rPr>
          <w:spacing w:val="-14"/>
          <w:sz w:val="28"/>
          <w:szCs w:val="28"/>
        </w:rPr>
        <w:t xml:space="preserve">,6 </w:t>
      </w:r>
      <w:r w:rsidRPr="000C0B92">
        <w:rPr>
          <w:spacing w:val="-14"/>
          <w:sz w:val="28"/>
          <w:szCs w:val="28"/>
        </w:rPr>
        <w:t>%);</w:t>
      </w:r>
    </w:p>
    <w:p w:rsidR="00FD162A" w:rsidRDefault="000C0B92" w:rsidP="000A768D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sz w:val="28"/>
          <w:szCs w:val="28"/>
        </w:rPr>
      </w:pPr>
      <w:r w:rsidRPr="000C0B92">
        <w:rPr>
          <w:sz w:val="28"/>
          <w:szCs w:val="28"/>
        </w:rPr>
        <w:t xml:space="preserve">- </w:t>
      </w:r>
      <w:r w:rsidR="00333D40" w:rsidRPr="000C0B92">
        <w:rPr>
          <w:sz w:val="28"/>
          <w:szCs w:val="28"/>
        </w:rPr>
        <w:t xml:space="preserve">прочие причины определены по </w:t>
      </w:r>
      <w:r w:rsidR="00200AEC">
        <w:rPr>
          <w:sz w:val="28"/>
          <w:szCs w:val="28"/>
        </w:rPr>
        <w:t>3</w:t>
      </w:r>
      <w:r w:rsidR="00E62169" w:rsidRPr="000C0B92">
        <w:rPr>
          <w:sz w:val="28"/>
          <w:szCs w:val="28"/>
        </w:rPr>
        <w:t xml:space="preserve"> несча</w:t>
      </w:r>
      <w:r w:rsidR="00333D40" w:rsidRPr="000C0B92">
        <w:rPr>
          <w:sz w:val="28"/>
          <w:szCs w:val="28"/>
        </w:rPr>
        <w:t xml:space="preserve">стным случаям, что составляет </w:t>
      </w:r>
      <w:r w:rsidRPr="000C0B92">
        <w:rPr>
          <w:sz w:val="28"/>
          <w:szCs w:val="28"/>
        </w:rPr>
        <w:t>2</w:t>
      </w:r>
      <w:r w:rsidR="00200AEC">
        <w:rPr>
          <w:sz w:val="28"/>
          <w:szCs w:val="28"/>
        </w:rPr>
        <w:t>0</w:t>
      </w:r>
      <w:r w:rsidR="00333D40" w:rsidRPr="000C0B92">
        <w:rPr>
          <w:sz w:val="28"/>
          <w:szCs w:val="28"/>
        </w:rPr>
        <w:t xml:space="preserve"> %</w:t>
      </w:r>
      <w:r w:rsidR="00E62169" w:rsidRPr="000C0B92">
        <w:rPr>
          <w:sz w:val="28"/>
          <w:szCs w:val="28"/>
        </w:rPr>
        <w:t>.</w:t>
      </w:r>
    </w:p>
    <w:p w:rsidR="00200AEC" w:rsidRPr="000C0B92" w:rsidRDefault="00200AEC" w:rsidP="000A768D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"/>
        <w:gridCol w:w="6909"/>
        <w:gridCol w:w="1521"/>
      </w:tblGrid>
      <w:tr w:rsidR="00200AEC" w:rsidRPr="00263125" w:rsidTr="00200AEC">
        <w:trPr>
          <w:trHeight w:val="825"/>
        </w:trPr>
        <w:tc>
          <w:tcPr>
            <w:tcW w:w="999" w:type="dxa"/>
          </w:tcPr>
          <w:p w:rsidR="00200AEC" w:rsidRPr="00263125" w:rsidRDefault="00200AEC" w:rsidP="001039FD">
            <w:pPr>
              <w:rPr>
                <w:rFonts w:ascii="Arial" w:hAnsi="Arial" w:cs="Arial"/>
                <w:b/>
                <w:sz w:val="20"/>
              </w:rPr>
            </w:pPr>
            <w:r w:rsidRPr="00263125">
              <w:rPr>
                <w:rFonts w:ascii="Arial" w:hAnsi="Arial" w:cs="Arial"/>
                <w:b/>
                <w:sz w:val="20"/>
              </w:rPr>
              <w:t xml:space="preserve">   №№</w:t>
            </w:r>
          </w:p>
          <w:p w:rsidR="00200AEC" w:rsidRPr="00263125" w:rsidRDefault="00200AEC" w:rsidP="001039FD">
            <w:pPr>
              <w:rPr>
                <w:rFonts w:ascii="Arial" w:hAnsi="Arial" w:cs="Arial"/>
                <w:b/>
                <w:sz w:val="20"/>
              </w:rPr>
            </w:pPr>
            <w:r w:rsidRPr="00263125">
              <w:rPr>
                <w:rFonts w:ascii="Arial" w:hAnsi="Arial" w:cs="Arial"/>
                <w:b/>
                <w:sz w:val="20"/>
              </w:rPr>
              <w:t xml:space="preserve">    </w:t>
            </w:r>
            <w:proofErr w:type="gramStart"/>
            <w:r w:rsidRPr="00263125">
              <w:rPr>
                <w:rFonts w:ascii="Arial" w:hAnsi="Arial" w:cs="Arial"/>
                <w:b/>
                <w:sz w:val="20"/>
              </w:rPr>
              <w:t>п</w:t>
            </w:r>
            <w:proofErr w:type="gramEnd"/>
            <w:r w:rsidRPr="00263125">
              <w:rPr>
                <w:rFonts w:ascii="Arial" w:hAnsi="Arial" w:cs="Arial"/>
                <w:b/>
                <w:sz w:val="20"/>
              </w:rPr>
              <w:t>/п</w:t>
            </w:r>
          </w:p>
        </w:tc>
        <w:tc>
          <w:tcPr>
            <w:tcW w:w="6909" w:type="dxa"/>
          </w:tcPr>
          <w:p w:rsidR="00200AEC" w:rsidRPr="00263125" w:rsidRDefault="00200AEC" w:rsidP="001039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63125">
              <w:rPr>
                <w:rFonts w:ascii="Arial" w:hAnsi="Arial" w:cs="Arial"/>
                <w:b/>
                <w:sz w:val="20"/>
              </w:rPr>
              <w:t xml:space="preserve">Наименование причины </w:t>
            </w:r>
          </w:p>
        </w:tc>
        <w:tc>
          <w:tcPr>
            <w:tcW w:w="1521" w:type="dxa"/>
          </w:tcPr>
          <w:p w:rsidR="00200AEC" w:rsidRPr="00263125" w:rsidRDefault="00200AEC" w:rsidP="001039FD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Кол-во НС</w:t>
            </w:r>
            <w:proofErr w:type="gramStart"/>
            <w:r>
              <w:rPr>
                <w:rFonts w:ascii="Arial" w:hAnsi="Arial" w:cs="Arial"/>
                <w:bCs/>
                <w:sz w:val="20"/>
              </w:rPr>
              <w:t xml:space="preserve"> (%)</w:t>
            </w:r>
            <w:proofErr w:type="gramEnd"/>
          </w:p>
          <w:p w:rsidR="00200AEC" w:rsidRPr="00263125" w:rsidRDefault="00200AEC" w:rsidP="001039FD">
            <w:pPr>
              <w:jc w:val="center"/>
              <w:rPr>
                <w:b/>
              </w:rPr>
            </w:pP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Неудовлетворительное техническое состояние зданий, сооружений, территории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(20%)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Нарушение технологического процесса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(20%)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 w:rsidP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(6,6%)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Нарушение правил дорожного движения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(6,6%)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Неудовлетворительная организация производства работ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(20%)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Недостатки в организации и проведении подготовки работников по охране труда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(6,6%)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том числе: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- непроведение инструктажа по охране труда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00AEC" w:rsidTr="00200A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AEC" w:rsidRDefault="0020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AEC" w:rsidRDefault="00200A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причины, квалифицированные по материалам расследования несчастных случаев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AEC" w:rsidRDefault="00200A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(20%)</w:t>
            </w:r>
          </w:p>
        </w:tc>
      </w:tr>
    </w:tbl>
    <w:p w:rsidR="00AE4766" w:rsidRDefault="00AE4766" w:rsidP="000A768D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b/>
          <w:sz w:val="28"/>
          <w:szCs w:val="28"/>
        </w:rPr>
      </w:pPr>
    </w:p>
    <w:p w:rsidR="00140BB9" w:rsidRDefault="00200AEC" w:rsidP="00140BB9">
      <w:pPr>
        <w:shd w:val="clear" w:color="auto" w:fill="FFFFFF"/>
        <w:tabs>
          <w:tab w:val="left" w:pos="1512"/>
        </w:tabs>
        <w:spacing w:line="360" w:lineRule="auto"/>
        <w:ind w:left="51" w:right="45" w:hanging="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140BB9" w:rsidRPr="005A10B5">
        <w:rPr>
          <w:b/>
          <w:sz w:val="28"/>
          <w:szCs w:val="28"/>
        </w:rPr>
        <w:t xml:space="preserve">аспределение НС по </w:t>
      </w:r>
      <w:r w:rsidR="00140BB9">
        <w:rPr>
          <w:b/>
          <w:sz w:val="28"/>
          <w:szCs w:val="28"/>
        </w:rPr>
        <w:t>видам</w:t>
      </w:r>
      <w:r w:rsidR="00140BB9" w:rsidRPr="005A10B5">
        <w:rPr>
          <w:b/>
          <w:sz w:val="28"/>
          <w:szCs w:val="28"/>
        </w:rPr>
        <w:t xml:space="preserve"> в 201</w:t>
      </w:r>
      <w:r>
        <w:rPr>
          <w:b/>
          <w:sz w:val="28"/>
          <w:szCs w:val="28"/>
        </w:rPr>
        <w:t>9</w:t>
      </w:r>
      <w:r w:rsidR="00140BB9">
        <w:rPr>
          <w:b/>
          <w:sz w:val="28"/>
          <w:szCs w:val="28"/>
        </w:rPr>
        <w:t xml:space="preserve"> году</w:t>
      </w:r>
    </w:p>
    <w:p w:rsidR="0066075F" w:rsidRDefault="000A768D" w:rsidP="0066075F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>Распределение несчастных случаев с тяжелым исходом</w:t>
      </w:r>
      <w:r w:rsidRPr="003F1990">
        <w:rPr>
          <w:spacing w:val="-14"/>
          <w:sz w:val="28"/>
          <w:szCs w:val="28"/>
        </w:rPr>
        <w:t xml:space="preserve"> по видам</w:t>
      </w:r>
      <w:r>
        <w:rPr>
          <w:spacing w:val="-14"/>
          <w:sz w:val="28"/>
          <w:szCs w:val="28"/>
        </w:rPr>
        <w:t xml:space="preserve"> за 201</w:t>
      </w:r>
      <w:r w:rsidR="006D1F2B">
        <w:rPr>
          <w:spacing w:val="-14"/>
          <w:sz w:val="28"/>
          <w:szCs w:val="28"/>
        </w:rPr>
        <w:t>8</w:t>
      </w:r>
      <w:r w:rsidR="0013477C">
        <w:rPr>
          <w:spacing w:val="-14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год выглядит следующим образом:</w:t>
      </w:r>
      <w:r w:rsidR="0066075F" w:rsidRPr="0066075F">
        <w:rPr>
          <w:spacing w:val="-14"/>
          <w:sz w:val="28"/>
          <w:szCs w:val="28"/>
        </w:rPr>
        <w:t xml:space="preserve"> </w:t>
      </w:r>
    </w:p>
    <w:p w:rsidR="006476F8" w:rsidRDefault="0066075F" w:rsidP="0066075F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 xml:space="preserve">- наибольшее количество </w:t>
      </w:r>
      <w:r w:rsidR="006476F8">
        <w:rPr>
          <w:spacing w:val="-14"/>
          <w:sz w:val="28"/>
          <w:szCs w:val="28"/>
        </w:rPr>
        <w:t>полученных травм произошли</w:t>
      </w:r>
      <w:r>
        <w:rPr>
          <w:spacing w:val="-14"/>
          <w:sz w:val="28"/>
          <w:szCs w:val="28"/>
        </w:rPr>
        <w:t xml:space="preserve"> </w:t>
      </w:r>
      <w:r w:rsidR="006476F8">
        <w:rPr>
          <w:spacing w:val="-14"/>
          <w:sz w:val="28"/>
          <w:szCs w:val="28"/>
        </w:rPr>
        <w:t>при па</w:t>
      </w:r>
      <w:r w:rsidR="00200AEC">
        <w:rPr>
          <w:spacing w:val="-14"/>
          <w:sz w:val="28"/>
          <w:szCs w:val="28"/>
        </w:rPr>
        <w:t xml:space="preserve">дении пострадавших с высоты – 6 </w:t>
      </w:r>
      <w:r w:rsidR="006476F8">
        <w:rPr>
          <w:spacing w:val="-14"/>
          <w:sz w:val="28"/>
          <w:szCs w:val="28"/>
        </w:rPr>
        <w:t xml:space="preserve">случаев или </w:t>
      </w:r>
      <w:r w:rsidR="00200AEC">
        <w:rPr>
          <w:spacing w:val="-14"/>
          <w:sz w:val="28"/>
          <w:szCs w:val="28"/>
        </w:rPr>
        <w:t>40</w:t>
      </w:r>
      <w:r w:rsidR="006476F8">
        <w:rPr>
          <w:spacing w:val="-14"/>
          <w:sz w:val="28"/>
          <w:szCs w:val="28"/>
        </w:rPr>
        <w:t>%;</w:t>
      </w:r>
    </w:p>
    <w:p w:rsidR="000A768D" w:rsidRDefault="000A768D" w:rsidP="000A768D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 xml:space="preserve">- </w:t>
      </w:r>
      <w:r w:rsidR="00200AEC">
        <w:rPr>
          <w:spacing w:val="-14"/>
          <w:sz w:val="28"/>
          <w:szCs w:val="28"/>
        </w:rPr>
        <w:t>при п</w:t>
      </w:r>
      <w:r w:rsidR="00200AEC" w:rsidRPr="00200AEC">
        <w:rPr>
          <w:spacing w:val="-14"/>
          <w:sz w:val="28"/>
          <w:szCs w:val="28"/>
        </w:rPr>
        <w:t>адени</w:t>
      </w:r>
      <w:r w:rsidR="00200AEC">
        <w:rPr>
          <w:spacing w:val="-14"/>
          <w:sz w:val="28"/>
          <w:szCs w:val="28"/>
        </w:rPr>
        <w:t>и</w:t>
      </w:r>
      <w:r w:rsidR="00200AEC" w:rsidRPr="00200AEC">
        <w:rPr>
          <w:spacing w:val="-14"/>
          <w:sz w:val="28"/>
          <w:szCs w:val="28"/>
        </w:rPr>
        <w:t xml:space="preserve"> при разности уровней высот (с деревьев, мебели, со ступней, приставных лестниц, строительных лесов, транспортных средств и т.д.) и на глубину (в шахты, ямы, рытвины и др.)</w:t>
      </w:r>
      <w:r w:rsidR="00200AEC">
        <w:rPr>
          <w:spacing w:val="-14"/>
          <w:sz w:val="28"/>
          <w:szCs w:val="28"/>
        </w:rPr>
        <w:t xml:space="preserve"> пострадало 4</w:t>
      </w:r>
      <w:r w:rsidR="006476F8">
        <w:rPr>
          <w:spacing w:val="-14"/>
          <w:sz w:val="28"/>
          <w:szCs w:val="28"/>
        </w:rPr>
        <w:t xml:space="preserve"> человека</w:t>
      </w:r>
      <w:r w:rsidR="00BD6F8C">
        <w:rPr>
          <w:spacing w:val="-14"/>
          <w:sz w:val="28"/>
          <w:szCs w:val="28"/>
        </w:rPr>
        <w:t xml:space="preserve"> или </w:t>
      </w:r>
      <w:r w:rsidR="00200AEC">
        <w:rPr>
          <w:spacing w:val="-14"/>
          <w:sz w:val="28"/>
          <w:szCs w:val="28"/>
        </w:rPr>
        <w:t>26,6</w:t>
      </w:r>
      <w:r w:rsidR="00BD6F8C">
        <w:rPr>
          <w:spacing w:val="-14"/>
          <w:sz w:val="28"/>
          <w:szCs w:val="28"/>
        </w:rPr>
        <w:t xml:space="preserve"> %;</w:t>
      </w:r>
      <w:r>
        <w:rPr>
          <w:spacing w:val="-14"/>
          <w:sz w:val="28"/>
          <w:szCs w:val="28"/>
        </w:rPr>
        <w:t xml:space="preserve">  </w:t>
      </w:r>
    </w:p>
    <w:p w:rsidR="006476F8" w:rsidRDefault="006476F8" w:rsidP="000A768D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>-  транспортных происшест</w:t>
      </w:r>
      <w:r w:rsidR="00A963BE">
        <w:rPr>
          <w:spacing w:val="-14"/>
          <w:sz w:val="28"/>
          <w:szCs w:val="28"/>
        </w:rPr>
        <w:t>в</w:t>
      </w:r>
      <w:r>
        <w:rPr>
          <w:spacing w:val="-14"/>
          <w:sz w:val="28"/>
          <w:szCs w:val="28"/>
        </w:rPr>
        <w:t>и</w:t>
      </w:r>
      <w:r w:rsidR="00A963BE">
        <w:rPr>
          <w:spacing w:val="-14"/>
          <w:sz w:val="28"/>
          <w:szCs w:val="28"/>
        </w:rPr>
        <w:t>й</w:t>
      </w:r>
      <w:r>
        <w:rPr>
          <w:spacing w:val="-14"/>
          <w:sz w:val="28"/>
          <w:szCs w:val="28"/>
        </w:rPr>
        <w:t xml:space="preserve"> </w:t>
      </w:r>
      <w:r w:rsidR="00A963BE">
        <w:rPr>
          <w:spacing w:val="-14"/>
          <w:sz w:val="28"/>
          <w:szCs w:val="28"/>
        </w:rPr>
        <w:t xml:space="preserve">произошло </w:t>
      </w:r>
      <w:r w:rsidR="00F32A1C">
        <w:rPr>
          <w:spacing w:val="-14"/>
          <w:sz w:val="28"/>
          <w:szCs w:val="28"/>
        </w:rPr>
        <w:t>2</w:t>
      </w:r>
      <w:r w:rsidR="00A963BE">
        <w:rPr>
          <w:spacing w:val="-14"/>
          <w:sz w:val="28"/>
          <w:szCs w:val="28"/>
        </w:rPr>
        <w:t xml:space="preserve"> случая - на наземном транспорте  </w:t>
      </w:r>
      <w:r w:rsidR="00F32A1C">
        <w:rPr>
          <w:spacing w:val="-14"/>
          <w:sz w:val="28"/>
          <w:szCs w:val="28"/>
        </w:rPr>
        <w:t>смертельных</w:t>
      </w:r>
      <w:r w:rsidR="00A963BE">
        <w:rPr>
          <w:spacing w:val="-14"/>
          <w:sz w:val="28"/>
          <w:szCs w:val="28"/>
        </w:rPr>
        <w:t xml:space="preserve"> случая или </w:t>
      </w:r>
      <w:r w:rsidR="00F32A1C">
        <w:rPr>
          <w:spacing w:val="-14"/>
          <w:sz w:val="28"/>
          <w:szCs w:val="28"/>
        </w:rPr>
        <w:t>13,3</w:t>
      </w:r>
      <w:r w:rsidR="00A963BE">
        <w:rPr>
          <w:spacing w:val="-14"/>
          <w:sz w:val="28"/>
          <w:szCs w:val="28"/>
        </w:rPr>
        <w:t>%.</w:t>
      </w:r>
    </w:p>
    <w:p w:rsidR="006476F8" w:rsidRDefault="005A10B5" w:rsidP="006476F8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 xml:space="preserve">- </w:t>
      </w:r>
      <w:proofErr w:type="gramStart"/>
      <w:r w:rsidR="00F32A1C">
        <w:rPr>
          <w:spacing w:val="-14"/>
          <w:sz w:val="28"/>
          <w:szCs w:val="28"/>
        </w:rPr>
        <w:t>при</w:t>
      </w:r>
      <w:proofErr w:type="gramEnd"/>
      <w:r w:rsidR="00F32A1C">
        <w:rPr>
          <w:spacing w:val="-14"/>
          <w:sz w:val="28"/>
          <w:szCs w:val="28"/>
        </w:rPr>
        <w:t xml:space="preserve"> п</w:t>
      </w:r>
      <w:r w:rsidR="00F32A1C" w:rsidRPr="00F32A1C">
        <w:rPr>
          <w:spacing w:val="-14"/>
          <w:sz w:val="28"/>
          <w:szCs w:val="28"/>
        </w:rPr>
        <w:t>адение, обрушение, обвалы предметов, материалов, земли и пр.</w:t>
      </w:r>
      <w:r w:rsidR="006476F8">
        <w:rPr>
          <w:spacing w:val="-14"/>
          <w:sz w:val="28"/>
          <w:szCs w:val="28"/>
        </w:rPr>
        <w:t xml:space="preserve"> пострадало 2 работника или </w:t>
      </w:r>
      <w:r w:rsidR="00F32A1C">
        <w:rPr>
          <w:spacing w:val="-14"/>
          <w:sz w:val="28"/>
          <w:szCs w:val="28"/>
        </w:rPr>
        <w:t>13,3</w:t>
      </w:r>
      <w:r w:rsidR="006476F8">
        <w:rPr>
          <w:spacing w:val="-14"/>
          <w:sz w:val="28"/>
          <w:szCs w:val="28"/>
        </w:rPr>
        <w:t xml:space="preserve"> %;</w:t>
      </w:r>
    </w:p>
    <w:p w:rsidR="00F32A1C" w:rsidRPr="0066075F" w:rsidRDefault="00F32A1C" w:rsidP="006476F8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>- от в</w:t>
      </w:r>
      <w:r w:rsidRPr="00F32A1C">
        <w:rPr>
          <w:spacing w:val="-14"/>
          <w:sz w:val="28"/>
          <w:szCs w:val="28"/>
        </w:rPr>
        <w:t>оздействи</w:t>
      </w:r>
      <w:r>
        <w:rPr>
          <w:spacing w:val="-14"/>
          <w:sz w:val="28"/>
          <w:szCs w:val="28"/>
        </w:rPr>
        <w:t>я</w:t>
      </w:r>
      <w:r w:rsidRPr="00F32A1C">
        <w:rPr>
          <w:spacing w:val="-14"/>
          <w:sz w:val="28"/>
          <w:szCs w:val="28"/>
        </w:rPr>
        <w:t xml:space="preserve"> других неклассифицированных травмирующих факторов</w:t>
      </w:r>
      <w:r>
        <w:rPr>
          <w:spacing w:val="-14"/>
          <w:sz w:val="28"/>
          <w:szCs w:val="28"/>
        </w:rPr>
        <w:t xml:space="preserve"> пострадало 2 человека или 13,3%.</w:t>
      </w:r>
    </w:p>
    <w:p w:rsidR="00140BB9" w:rsidRDefault="006476F8" w:rsidP="000A768D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 xml:space="preserve">- </w:t>
      </w:r>
      <w:r w:rsidR="00A963BE">
        <w:rPr>
          <w:spacing w:val="-14"/>
          <w:sz w:val="28"/>
          <w:szCs w:val="28"/>
        </w:rPr>
        <w:t>по 1</w:t>
      </w:r>
      <w:r w:rsidR="0066075F">
        <w:rPr>
          <w:spacing w:val="-14"/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случ</w:t>
      </w:r>
      <w:r w:rsidR="00F32A1C">
        <w:rPr>
          <w:spacing w:val="-14"/>
          <w:sz w:val="28"/>
          <w:szCs w:val="28"/>
        </w:rPr>
        <w:t>аю (6,6+6,6+6,6</w:t>
      </w:r>
      <w:r w:rsidR="00AE4766">
        <w:rPr>
          <w:spacing w:val="-14"/>
          <w:sz w:val="28"/>
          <w:szCs w:val="28"/>
        </w:rPr>
        <w:t xml:space="preserve"> %</w:t>
      </w:r>
      <w:r w:rsidR="0066075F">
        <w:rPr>
          <w:spacing w:val="-14"/>
          <w:sz w:val="28"/>
          <w:szCs w:val="28"/>
        </w:rPr>
        <w:t xml:space="preserve"> %) </w:t>
      </w:r>
      <w:r w:rsidR="00A963BE">
        <w:rPr>
          <w:spacing w:val="-14"/>
          <w:sz w:val="28"/>
          <w:szCs w:val="28"/>
        </w:rPr>
        <w:t xml:space="preserve">зарегистрировано </w:t>
      </w:r>
      <w:r w:rsidR="00F32A1C">
        <w:rPr>
          <w:spacing w:val="-14"/>
          <w:sz w:val="28"/>
          <w:szCs w:val="28"/>
        </w:rPr>
        <w:t>вследствие п</w:t>
      </w:r>
      <w:r w:rsidR="00F32A1C" w:rsidRPr="00F32A1C">
        <w:rPr>
          <w:spacing w:val="-14"/>
          <w:sz w:val="28"/>
          <w:szCs w:val="28"/>
        </w:rPr>
        <w:t>опадани</w:t>
      </w:r>
      <w:r w:rsidR="00F32A1C">
        <w:rPr>
          <w:spacing w:val="-14"/>
          <w:sz w:val="28"/>
          <w:szCs w:val="28"/>
        </w:rPr>
        <w:t>я</w:t>
      </w:r>
      <w:r w:rsidR="00F32A1C" w:rsidRPr="00F32A1C">
        <w:rPr>
          <w:spacing w:val="-14"/>
          <w:sz w:val="28"/>
          <w:szCs w:val="28"/>
        </w:rPr>
        <w:t xml:space="preserve"> инородного предмета в тело человека</w:t>
      </w:r>
      <w:r w:rsidR="00F32A1C">
        <w:rPr>
          <w:spacing w:val="-14"/>
          <w:sz w:val="28"/>
          <w:szCs w:val="28"/>
        </w:rPr>
        <w:t>, у</w:t>
      </w:r>
      <w:r w:rsidR="00F32A1C" w:rsidRPr="00F32A1C">
        <w:rPr>
          <w:spacing w:val="-14"/>
          <w:sz w:val="28"/>
          <w:szCs w:val="28"/>
        </w:rPr>
        <w:t>топлени</w:t>
      </w:r>
      <w:r w:rsidR="00F32A1C">
        <w:rPr>
          <w:spacing w:val="-14"/>
          <w:sz w:val="28"/>
          <w:szCs w:val="28"/>
        </w:rPr>
        <w:t>я</w:t>
      </w:r>
      <w:r w:rsidR="00F32A1C" w:rsidRPr="00F32A1C">
        <w:rPr>
          <w:spacing w:val="-14"/>
          <w:sz w:val="28"/>
          <w:szCs w:val="28"/>
        </w:rPr>
        <w:t xml:space="preserve"> и погружение в воду</w:t>
      </w:r>
      <w:r w:rsidR="00F32A1C">
        <w:rPr>
          <w:spacing w:val="-14"/>
          <w:sz w:val="28"/>
          <w:szCs w:val="28"/>
        </w:rPr>
        <w:t>, п</w:t>
      </w:r>
      <w:r w:rsidR="00F32A1C" w:rsidRPr="00F32A1C">
        <w:rPr>
          <w:spacing w:val="-14"/>
          <w:sz w:val="28"/>
          <w:szCs w:val="28"/>
        </w:rPr>
        <w:t>овреждения в результате противоправных действий других лиц</w:t>
      </w:r>
      <w:r w:rsidR="00F32A1C">
        <w:rPr>
          <w:spacing w:val="-14"/>
          <w:sz w:val="28"/>
          <w:szCs w:val="28"/>
        </w:rPr>
        <w:t xml:space="preserve"> </w:t>
      </w:r>
    </w:p>
    <w:p w:rsidR="00F32A1C" w:rsidRDefault="00F32A1C" w:rsidP="000A768D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66"/>
        <w:gridCol w:w="6237"/>
        <w:gridCol w:w="2126"/>
      </w:tblGrid>
      <w:tr w:rsidR="007813E2" w:rsidRPr="00691722" w:rsidTr="007813E2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3E2" w:rsidRPr="00691722" w:rsidRDefault="007813E2">
            <w:pPr>
              <w:jc w:val="center"/>
              <w:rPr>
                <w:color w:val="000000"/>
              </w:rPr>
            </w:pPr>
            <w:r w:rsidRPr="00691722">
              <w:rPr>
                <w:color w:val="000000"/>
              </w:rPr>
              <w:t xml:space="preserve">№ </w:t>
            </w:r>
            <w:proofErr w:type="gramStart"/>
            <w:r w:rsidRPr="00691722">
              <w:rPr>
                <w:color w:val="000000"/>
              </w:rPr>
              <w:t>п</w:t>
            </w:r>
            <w:proofErr w:type="gramEnd"/>
            <w:r w:rsidRPr="00691722">
              <w:rPr>
                <w:color w:val="000000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3E2" w:rsidRPr="00691722" w:rsidRDefault="007813E2">
            <w:pPr>
              <w:jc w:val="both"/>
              <w:rPr>
                <w:bCs/>
                <w:color w:val="000000"/>
              </w:rPr>
            </w:pPr>
            <w:r w:rsidRPr="00691722">
              <w:rPr>
                <w:bCs/>
              </w:rPr>
              <w:t>Наименование вида (типа)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3E2" w:rsidRPr="00691722" w:rsidRDefault="007813E2" w:rsidP="00A963BE">
            <w:pPr>
              <w:jc w:val="center"/>
              <w:rPr>
                <w:bCs/>
              </w:rPr>
            </w:pPr>
            <w:r w:rsidRPr="00691722">
              <w:rPr>
                <w:bCs/>
              </w:rPr>
              <w:t>Кол-во НС</w:t>
            </w:r>
            <w:proofErr w:type="gramStart"/>
            <w:r w:rsidRPr="00691722">
              <w:rPr>
                <w:bCs/>
              </w:rPr>
              <w:t xml:space="preserve"> (%)</w:t>
            </w:r>
            <w:proofErr w:type="gramEnd"/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Транспортные происшествия,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F32A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(13,3)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F32A1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2A1C" w:rsidTr="001039FD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- на наземном транспорте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7A0DD2">
            <w:pPr>
              <w:jc w:val="center"/>
            </w:pPr>
            <w:r w:rsidRPr="0018245D">
              <w:rPr>
                <w:b/>
                <w:bCs/>
                <w:color w:val="000000"/>
              </w:rPr>
              <w:t xml:space="preserve">2 </w:t>
            </w:r>
          </w:p>
        </w:tc>
      </w:tr>
      <w:tr w:rsidR="00F32A1C" w:rsidTr="001039FD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Падение пострадавшего с высоты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7A0DD2" w:rsidP="007A0DD2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  <w:r w:rsidR="00F32A1C" w:rsidRPr="0018245D">
              <w:rPr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40,0</w:t>
            </w:r>
            <w:r w:rsidR="00F32A1C" w:rsidRPr="0018245D">
              <w:rPr>
                <w:b/>
                <w:bCs/>
                <w:color w:val="000000"/>
              </w:rPr>
              <w:t>)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F32A1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Падение на ровной поверхности одного уровня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7A0D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363480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Падение при разности уровней высот (с деревьев, мебели, со ступней, приставных лестниц, строительных лесов, транспортных средств и т.д.) и на глубину (в шахты, ямы, рытвины и др.)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3634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Падение, обрушение, обвалы предметов, материалов, земли и пр.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F32A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(13,3)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F32A1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- удары случайными падающими предметами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7A0D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Попадание инородного предмета в тело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1039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(6,6)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363480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>Утопление и погружение в воду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Pr="00363480" w:rsidRDefault="007A0DD2" w:rsidP="001039FD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  <w:r w:rsidR="00363480">
              <w:rPr>
                <w:b/>
                <w:bCs/>
                <w:color w:val="000000"/>
              </w:rPr>
              <w:t xml:space="preserve"> (6,6)</w:t>
            </w:r>
          </w:p>
        </w:tc>
      </w:tr>
      <w:tr w:rsidR="00F32A1C" w:rsidTr="00F32A1C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1C" w:rsidRDefault="00F32A1C" w:rsidP="00103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A1C" w:rsidRDefault="00F32A1C" w:rsidP="00F3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Повреждения в результате противоправных действий других лиц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1C" w:rsidRDefault="00F32A1C" w:rsidP="001039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(6,6)</w:t>
            </w:r>
          </w:p>
        </w:tc>
      </w:tr>
      <w:tr w:rsidR="00363480" w:rsidTr="007A0DD2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DD2" w:rsidRDefault="007A0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DD2" w:rsidRDefault="007A0DD2">
            <w:pPr>
              <w:rPr>
                <w:color w:val="000000"/>
              </w:rPr>
            </w:pPr>
            <w:r>
              <w:rPr>
                <w:color w:val="000000"/>
              </w:rPr>
              <w:t>Воздействие других неклассифицированных травмирующих факторов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D2" w:rsidRDefault="007A0D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(13,3)</w:t>
            </w:r>
          </w:p>
        </w:tc>
      </w:tr>
    </w:tbl>
    <w:p w:rsidR="00A963BE" w:rsidRDefault="00A963BE" w:rsidP="000A768D">
      <w:pPr>
        <w:shd w:val="clear" w:color="auto" w:fill="FFFFFF"/>
        <w:tabs>
          <w:tab w:val="left" w:pos="1512"/>
        </w:tabs>
        <w:ind w:firstLine="590"/>
        <w:jc w:val="both"/>
        <w:rPr>
          <w:spacing w:val="-14"/>
          <w:sz w:val="28"/>
          <w:szCs w:val="28"/>
        </w:rPr>
      </w:pPr>
    </w:p>
    <w:p w:rsidR="001F6E12" w:rsidRDefault="001F6E12" w:rsidP="009D7D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34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pacing w:val="-15"/>
          <w:sz w:val="28"/>
          <w:szCs w:val="28"/>
        </w:rPr>
        <w:t xml:space="preserve">Анализ типологии происшедших в </w:t>
      </w:r>
      <w:r w:rsidR="00140BB9">
        <w:rPr>
          <w:spacing w:val="-15"/>
          <w:sz w:val="28"/>
          <w:szCs w:val="28"/>
        </w:rPr>
        <w:t>201</w:t>
      </w:r>
      <w:r w:rsidR="00363480">
        <w:rPr>
          <w:spacing w:val="-15"/>
          <w:sz w:val="28"/>
          <w:szCs w:val="28"/>
        </w:rPr>
        <w:t>9</w:t>
      </w:r>
      <w:r w:rsidR="00140BB9">
        <w:rPr>
          <w:spacing w:val="-15"/>
          <w:sz w:val="28"/>
          <w:szCs w:val="28"/>
        </w:rPr>
        <w:t xml:space="preserve"> году</w:t>
      </w:r>
      <w:r>
        <w:rPr>
          <w:spacing w:val="-15"/>
          <w:sz w:val="28"/>
          <w:szCs w:val="28"/>
        </w:rPr>
        <w:t xml:space="preserve"> несчастных случаев с тяжелыми последствиями в о</w:t>
      </w:r>
      <w:r w:rsidR="00140BB9">
        <w:rPr>
          <w:spacing w:val="-15"/>
          <w:sz w:val="28"/>
          <w:szCs w:val="28"/>
        </w:rPr>
        <w:t xml:space="preserve">рганизациях Сахалинской области </w:t>
      </w:r>
      <w:r>
        <w:rPr>
          <w:spacing w:val="-15"/>
          <w:sz w:val="28"/>
          <w:szCs w:val="28"/>
        </w:rPr>
        <w:t xml:space="preserve">свидетельствует, что  практически каждый  3 случай произошел  в результате  </w:t>
      </w:r>
      <w:r>
        <w:rPr>
          <w:color w:val="000000"/>
          <w:sz w:val="28"/>
          <w:szCs w:val="28"/>
        </w:rPr>
        <w:t>падения с высоты,   каждый 5 от транспортных происшествий и падения, обрушения, обвалов предметов, материалов, земли и т.д.</w:t>
      </w:r>
    </w:p>
    <w:p w:rsidR="00032AA7" w:rsidRDefault="00032AA7" w:rsidP="009D7D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34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сравнению с зарегистрированными несчастными случаями в</w:t>
      </w:r>
      <w:r w:rsidR="001F6E12">
        <w:rPr>
          <w:color w:val="000000"/>
          <w:sz w:val="28"/>
          <w:szCs w:val="28"/>
        </w:rPr>
        <w:t xml:space="preserve"> прошло</w:t>
      </w:r>
      <w:r>
        <w:rPr>
          <w:color w:val="000000"/>
          <w:sz w:val="28"/>
          <w:szCs w:val="28"/>
        </w:rPr>
        <w:t>м году</w:t>
      </w:r>
      <w:r w:rsidR="001F6E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наблюдается </w:t>
      </w:r>
      <w:r w:rsidR="001039FD">
        <w:rPr>
          <w:color w:val="000000"/>
          <w:sz w:val="28"/>
          <w:szCs w:val="28"/>
        </w:rPr>
        <w:t>снижение</w:t>
      </w:r>
      <w:r>
        <w:rPr>
          <w:color w:val="000000"/>
          <w:sz w:val="28"/>
          <w:szCs w:val="28"/>
        </w:rPr>
        <w:t xml:space="preserve"> производственного травматизма (</w:t>
      </w:r>
      <w:r w:rsidR="00363480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 случаев в </w:t>
      </w:r>
      <w:r w:rsidR="00140BB9">
        <w:rPr>
          <w:color w:val="000000"/>
          <w:sz w:val="28"/>
          <w:szCs w:val="28"/>
        </w:rPr>
        <w:t>201</w:t>
      </w:r>
      <w:r w:rsidR="00363480">
        <w:rPr>
          <w:color w:val="000000"/>
          <w:sz w:val="28"/>
          <w:szCs w:val="28"/>
        </w:rPr>
        <w:t>8</w:t>
      </w:r>
      <w:r w:rsidR="00140BB9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, </w:t>
      </w:r>
      <w:r w:rsidR="00363480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 случа</w:t>
      </w:r>
      <w:r w:rsidR="00363480">
        <w:rPr>
          <w:color w:val="000000"/>
          <w:sz w:val="28"/>
          <w:szCs w:val="28"/>
        </w:rPr>
        <w:t>ев</w:t>
      </w:r>
      <w:r>
        <w:rPr>
          <w:color w:val="000000"/>
          <w:sz w:val="28"/>
          <w:szCs w:val="28"/>
        </w:rPr>
        <w:t xml:space="preserve"> в 201</w:t>
      </w:r>
      <w:r w:rsidR="0036348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</w:t>
      </w:r>
      <w:r w:rsidR="00140BB9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).</w:t>
      </w:r>
    </w:p>
    <w:p w:rsidR="00140BB9" w:rsidRDefault="00140BB9" w:rsidP="00140BB9">
      <w:pPr>
        <w:shd w:val="clear" w:color="auto" w:fill="FFFFFF"/>
        <w:spacing w:line="322" w:lineRule="exact"/>
        <w:ind w:right="53"/>
        <w:jc w:val="center"/>
        <w:rPr>
          <w:b/>
          <w:i/>
          <w:spacing w:val="-9"/>
          <w:sz w:val="28"/>
          <w:szCs w:val="28"/>
        </w:rPr>
      </w:pPr>
    </w:p>
    <w:p w:rsidR="00140BB9" w:rsidRDefault="00140BB9" w:rsidP="00140BB9">
      <w:pPr>
        <w:shd w:val="clear" w:color="auto" w:fill="FFFFFF"/>
        <w:spacing w:line="322" w:lineRule="exact"/>
        <w:ind w:right="53"/>
        <w:jc w:val="center"/>
        <w:rPr>
          <w:b/>
          <w:i/>
          <w:spacing w:val="-9"/>
          <w:sz w:val="28"/>
          <w:szCs w:val="28"/>
        </w:rPr>
      </w:pPr>
      <w:r>
        <w:rPr>
          <w:b/>
          <w:i/>
          <w:spacing w:val="-9"/>
          <w:sz w:val="28"/>
          <w:szCs w:val="28"/>
        </w:rPr>
        <w:t xml:space="preserve">Распределение происшедших в </w:t>
      </w:r>
      <w:r w:rsidR="00363480">
        <w:rPr>
          <w:b/>
          <w:i/>
          <w:spacing w:val="-9"/>
          <w:sz w:val="28"/>
          <w:szCs w:val="28"/>
        </w:rPr>
        <w:t xml:space="preserve">первом полугодии </w:t>
      </w:r>
      <w:r>
        <w:rPr>
          <w:b/>
          <w:i/>
          <w:spacing w:val="-9"/>
          <w:sz w:val="28"/>
          <w:szCs w:val="28"/>
        </w:rPr>
        <w:t>201</w:t>
      </w:r>
      <w:r w:rsidR="00363480">
        <w:rPr>
          <w:b/>
          <w:i/>
          <w:spacing w:val="-9"/>
          <w:sz w:val="28"/>
          <w:szCs w:val="28"/>
        </w:rPr>
        <w:t>8</w:t>
      </w:r>
      <w:r>
        <w:rPr>
          <w:b/>
          <w:i/>
          <w:spacing w:val="-9"/>
          <w:sz w:val="28"/>
          <w:szCs w:val="28"/>
        </w:rPr>
        <w:t xml:space="preserve"> – 201</w:t>
      </w:r>
      <w:r w:rsidR="00363480">
        <w:rPr>
          <w:b/>
          <w:i/>
          <w:spacing w:val="-9"/>
          <w:sz w:val="28"/>
          <w:szCs w:val="28"/>
        </w:rPr>
        <w:t>9</w:t>
      </w:r>
      <w:r>
        <w:rPr>
          <w:b/>
          <w:i/>
          <w:spacing w:val="-9"/>
          <w:sz w:val="28"/>
          <w:szCs w:val="28"/>
        </w:rPr>
        <w:t xml:space="preserve"> годах несчастных случаев на производстве с тяжелыми последствиями в Сахалинской области</w:t>
      </w:r>
    </w:p>
    <w:p w:rsidR="00140BB9" w:rsidRDefault="00140BB9" w:rsidP="009D7D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34" w:line="360" w:lineRule="auto"/>
        <w:ind w:firstLine="567"/>
        <w:jc w:val="both"/>
        <w:rPr>
          <w:spacing w:val="-4"/>
          <w:sz w:val="28"/>
          <w:szCs w:val="28"/>
        </w:rPr>
      </w:pPr>
    </w:p>
    <w:p w:rsidR="00D75485" w:rsidRPr="00032AA7" w:rsidRDefault="000A768D" w:rsidP="009D7D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34" w:line="360" w:lineRule="auto"/>
        <w:ind w:firstLine="567"/>
        <w:jc w:val="both"/>
        <w:rPr>
          <w:color w:val="000000"/>
          <w:sz w:val="28"/>
          <w:szCs w:val="28"/>
        </w:rPr>
      </w:pPr>
      <w:r w:rsidRPr="0008167D">
        <w:rPr>
          <w:spacing w:val="-4"/>
          <w:sz w:val="28"/>
          <w:szCs w:val="28"/>
        </w:rPr>
        <w:t xml:space="preserve">Результаты проведенного анализа свидетельствуют, что </w:t>
      </w:r>
      <w:r w:rsidRPr="0008167D">
        <w:rPr>
          <w:spacing w:val="-9"/>
          <w:sz w:val="28"/>
          <w:szCs w:val="28"/>
        </w:rPr>
        <w:t>в 20</w:t>
      </w:r>
      <w:r w:rsidRPr="009A21EA">
        <w:rPr>
          <w:spacing w:val="-9"/>
          <w:sz w:val="28"/>
          <w:szCs w:val="28"/>
        </w:rPr>
        <w:t>1</w:t>
      </w:r>
      <w:r w:rsidR="00363480">
        <w:rPr>
          <w:spacing w:val="-9"/>
          <w:sz w:val="28"/>
          <w:szCs w:val="28"/>
        </w:rPr>
        <w:t>9</w:t>
      </w:r>
      <w:r w:rsidRPr="0008167D">
        <w:rPr>
          <w:spacing w:val="-9"/>
          <w:sz w:val="28"/>
          <w:szCs w:val="28"/>
        </w:rPr>
        <w:t xml:space="preserve"> </w:t>
      </w:r>
      <w:r w:rsidR="009334D7">
        <w:rPr>
          <w:spacing w:val="-9"/>
          <w:sz w:val="28"/>
          <w:szCs w:val="28"/>
        </w:rPr>
        <w:t xml:space="preserve"> </w:t>
      </w:r>
      <w:r w:rsidRPr="0008167D">
        <w:rPr>
          <w:spacing w:val="-9"/>
          <w:sz w:val="28"/>
          <w:szCs w:val="28"/>
        </w:rPr>
        <w:t xml:space="preserve">году </w:t>
      </w:r>
      <w:r w:rsidR="009334D7">
        <w:rPr>
          <w:spacing w:val="-9"/>
          <w:sz w:val="28"/>
          <w:szCs w:val="28"/>
        </w:rPr>
        <w:t>у</w:t>
      </w:r>
      <w:r w:rsidR="00D75485">
        <w:rPr>
          <w:spacing w:val="-9"/>
          <w:sz w:val="28"/>
          <w:szCs w:val="28"/>
        </w:rPr>
        <w:t xml:space="preserve">ровень </w:t>
      </w:r>
      <w:r w:rsidR="009334D7">
        <w:rPr>
          <w:spacing w:val="-9"/>
          <w:sz w:val="28"/>
          <w:szCs w:val="28"/>
        </w:rPr>
        <w:t>смертельн</w:t>
      </w:r>
      <w:r w:rsidR="00032AA7">
        <w:rPr>
          <w:spacing w:val="-9"/>
          <w:sz w:val="28"/>
          <w:szCs w:val="28"/>
        </w:rPr>
        <w:t>ого</w:t>
      </w:r>
      <w:r w:rsidR="009334D7">
        <w:rPr>
          <w:spacing w:val="-9"/>
          <w:sz w:val="28"/>
          <w:szCs w:val="28"/>
        </w:rPr>
        <w:t xml:space="preserve"> травматизм</w:t>
      </w:r>
      <w:r w:rsidR="00032AA7">
        <w:rPr>
          <w:spacing w:val="-9"/>
          <w:sz w:val="28"/>
          <w:szCs w:val="28"/>
        </w:rPr>
        <w:t xml:space="preserve">а </w:t>
      </w:r>
      <w:r w:rsidR="00363480">
        <w:rPr>
          <w:spacing w:val="-9"/>
          <w:sz w:val="28"/>
          <w:szCs w:val="28"/>
        </w:rPr>
        <w:t>повысился</w:t>
      </w:r>
      <w:r w:rsidR="00032AA7">
        <w:rPr>
          <w:spacing w:val="-9"/>
          <w:sz w:val="28"/>
          <w:szCs w:val="28"/>
        </w:rPr>
        <w:t xml:space="preserve"> </w:t>
      </w:r>
      <w:r w:rsidR="00140BB9">
        <w:rPr>
          <w:spacing w:val="-9"/>
          <w:sz w:val="28"/>
          <w:szCs w:val="28"/>
        </w:rPr>
        <w:t xml:space="preserve">на </w:t>
      </w:r>
      <w:r w:rsidR="00363480">
        <w:rPr>
          <w:spacing w:val="-9"/>
          <w:sz w:val="28"/>
          <w:szCs w:val="28"/>
        </w:rPr>
        <w:t>3 случая (1</w:t>
      </w:r>
      <w:r w:rsidR="009334D7">
        <w:rPr>
          <w:spacing w:val="-9"/>
          <w:sz w:val="28"/>
          <w:szCs w:val="28"/>
        </w:rPr>
        <w:t xml:space="preserve"> погибши</w:t>
      </w:r>
      <w:r w:rsidR="001039FD">
        <w:rPr>
          <w:spacing w:val="-9"/>
          <w:sz w:val="28"/>
          <w:szCs w:val="28"/>
        </w:rPr>
        <w:t>й</w:t>
      </w:r>
      <w:r w:rsidR="009334D7">
        <w:rPr>
          <w:spacing w:val="-9"/>
          <w:sz w:val="28"/>
          <w:szCs w:val="28"/>
        </w:rPr>
        <w:t xml:space="preserve"> в 201</w:t>
      </w:r>
      <w:r w:rsidR="00363480">
        <w:rPr>
          <w:spacing w:val="-9"/>
          <w:sz w:val="28"/>
          <w:szCs w:val="28"/>
        </w:rPr>
        <w:t>8 году против 4</w:t>
      </w:r>
      <w:r w:rsidR="00032AA7">
        <w:rPr>
          <w:spacing w:val="-9"/>
          <w:sz w:val="28"/>
          <w:szCs w:val="28"/>
        </w:rPr>
        <w:t xml:space="preserve"> в 201</w:t>
      </w:r>
      <w:r w:rsidR="00363480">
        <w:rPr>
          <w:spacing w:val="-9"/>
          <w:sz w:val="28"/>
          <w:szCs w:val="28"/>
        </w:rPr>
        <w:t>9</w:t>
      </w:r>
      <w:r w:rsidR="009334D7">
        <w:rPr>
          <w:spacing w:val="-9"/>
          <w:sz w:val="28"/>
          <w:szCs w:val="28"/>
        </w:rPr>
        <w:t xml:space="preserve"> году), количество несчастных случаев с тяжелым диагнозом </w:t>
      </w:r>
      <w:r w:rsidR="00140BB9">
        <w:rPr>
          <w:spacing w:val="-9"/>
          <w:sz w:val="28"/>
          <w:szCs w:val="28"/>
        </w:rPr>
        <w:t xml:space="preserve">снизилось </w:t>
      </w:r>
      <w:proofErr w:type="gramStart"/>
      <w:r w:rsidR="00140BB9">
        <w:rPr>
          <w:spacing w:val="-9"/>
          <w:sz w:val="28"/>
          <w:szCs w:val="28"/>
        </w:rPr>
        <w:t>на</w:t>
      </w:r>
      <w:proofErr w:type="gramEnd"/>
      <w:r w:rsidR="00140BB9">
        <w:rPr>
          <w:spacing w:val="-9"/>
          <w:sz w:val="28"/>
          <w:szCs w:val="28"/>
        </w:rPr>
        <w:t xml:space="preserve"> </w:t>
      </w:r>
      <w:r w:rsidR="001039FD">
        <w:rPr>
          <w:spacing w:val="-9"/>
          <w:sz w:val="28"/>
          <w:szCs w:val="28"/>
        </w:rPr>
        <w:t>9</w:t>
      </w:r>
      <w:r w:rsidR="00140BB9">
        <w:rPr>
          <w:spacing w:val="-9"/>
          <w:sz w:val="28"/>
          <w:szCs w:val="28"/>
        </w:rPr>
        <w:t xml:space="preserve"> случаев (</w:t>
      </w:r>
      <w:r w:rsidR="001039FD">
        <w:rPr>
          <w:spacing w:val="-9"/>
          <w:sz w:val="28"/>
          <w:szCs w:val="28"/>
        </w:rPr>
        <w:t>14</w:t>
      </w:r>
      <w:r w:rsidR="00032AA7">
        <w:rPr>
          <w:spacing w:val="-9"/>
          <w:sz w:val="28"/>
          <w:szCs w:val="28"/>
        </w:rPr>
        <w:t xml:space="preserve"> против </w:t>
      </w:r>
      <w:r w:rsidR="001039FD">
        <w:rPr>
          <w:spacing w:val="-9"/>
          <w:sz w:val="28"/>
          <w:szCs w:val="28"/>
        </w:rPr>
        <w:t>11</w:t>
      </w:r>
      <w:r w:rsidR="00032AA7">
        <w:rPr>
          <w:spacing w:val="-9"/>
          <w:sz w:val="28"/>
          <w:szCs w:val="28"/>
        </w:rPr>
        <w:t>)</w:t>
      </w:r>
      <w:r w:rsidR="009334D7">
        <w:rPr>
          <w:spacing w:val="-9"/>
          <w:sz w:val="28"/>
          <w:szCs w:val="28"/>
        </w:rPr>
        <w:t>.</w:t>
      </w:r>
    </w:p>
    <w:p w:rsidR="00D75485" w:rsidRDefault="00140BB9" w:rsidP="009D7D4A">
      <w:pPr>
        <w:shd w:val="clear" w:color="auto" w:fill="FFFFFF"/>
        <w:tabs>
          <w:tab w:val="left" w:pos="9356"/>
        </w:tabs>
        <w:spacing w:line="360" w:lineRule="auto"/>
        <w:ind w:right="53" w:firstLine="567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При этом в 201</w:t>
      </w:r>
      <w:r w:rsidR="001039FD">
        <w:rPr>
          <w:spacing w:val="-9"/>
          <w:sz w:val="28"/>
          <w:szCs w:val="28"/>
        </w:rPr>
        <w:t>9</w:t>
      </w:r>
      <w:r>
        <w:rPr>
          <w:spacing w:val="-9"/>
          <w:sz w:val="28"/>
          <w:szCs w:val="28"/>
        </w:rPr>
        <w:t xml:space="preserve"> году </w:t>
      </w:r>
      <w:r w:rsidR="00D75485">
        <w:rPr>
          <w:spacing w:val="-9"/>
          <w:sz w:val="28"/>
          <w:szCs w:val="28"/>
        </w:rPr>
        <w:t>зарегистрирован один несчастный случай</w:t>
      </w:r>
      <w:r w:rsidR="00032AA7">
        <w:rPr>
          <w:spacing w:val="-9"/>
          <w:sz w:val="28"/>
          <w:szCs w:val="28"/>
        </w:rPr>
        <w:t>, связанный с производством</w:t>
      </w:r>
      <w:r w:rsidR="00D75485">
        <w:rPr>
          <w:spacing w:val="-9"/>
          <w:sz w:val="28"/>
          <w:szCs w:val="28"/>
        </w:rPr>
        <w:t xml:space="preserve"> со смертельным исходом </w:t>
      </w:r>
      <w:r>
        <w:rPr>
          <w:spacing w:val="-9"/>
          <w:sz w:val="28"/>
          <w:szCs w:val="28"/>
        </w:rPr>
        <w:t xml:space="preserve">происшедший с </w:t>
      </w:r>
      <w:r w:rsidR="00D75485">
        <w:rPr>
          <w:spacing w:val="-9"/>
          <w:sz w:val="28"/>
          <w:szCs w:val="28"/>
        </w:rPr>
        <w:t>женщин</w:t>
      </w:r>
      <w:r>
        <w:rPr>
          <w:spacing w:val="-9"/>
          <w:sz w:val="28"/>
          <w:szCs w:val="28"/>
        </w:rPr>
        <w:t xml:space="preserve">ой, </w:t>
      </w:r>
      <w:r w:rsidR="001039FD">
        <w:rPr>
          <w:spacing w:val="-9"/>
          <w:sz w:val="28"/>
          <w:szCs w:val="28"/>
        </w:rPr>
        <w:t>так же как и в 2018 году.</w:t>
      </w:r>
    </w:p>
    <w:p w:rsidR="009D7D4A" w:rsidRDefault="000A768D" w:rsidP="00140BB9">
      <w:pPr>
        <w:shd w:val="clear" w:color="auto" w:fill="FFFFFF"/>
        <w:tabs>
          <w:tab w:val="left" w:pos="9356"/>
        </w:tabs>
        <w:spacing w:line="360" w:lineRule="auto"/>
        <w:ind w:right="53" w:firstLine="567"/>
        <w:jc w:val="both"/>
        <w:rPr>
          <w:spacing w:val="-9"/>
          <w:sz w:val="28"/>
          <w:szCs w:val="28"/>
        </w:rPr>
      </w:pPr>
      <w:r w:rsidRPr="002E010A">
        <w:rPr>
          <w:spacing w:val="-9"/>
          <w:sz w:val="28"/>
          <w:szCs w:val="28"/>
        </w:rPr>
        <w:t>В течение ряда лет не зарегистрировано ни одного несчастного случая, происшедшего с несовершеннолетними.</w:t>
      </w:r>
      <w:r w:rsidR="00140BB9">
        <w:rPr>
          <w:spacing w:val="-9"/>
          <w:sz w:val="28"/>
          <w:szCs w:val="28"/>
        </w:rPr>
        <w:t xml:space="preserve"> </w:t>
      </w:r>
    </w:p>
    <w:p w:rsidR="00140BB9" w:rsidRDefault="00140BB9" w:rsidP="00140BB9">
      <w:pPr>
        <w:shd w:val="clear" w:color="auto" w:fill="FFFFFF"/>
        <w:tabs>
          <w:tab w:val="left" w:pos="9356"/>
        </w:tabs>
        <w:spacing w:line="360" w:lineRule="auto"/>
        <w:ind w:right="53" w:firstLine="567"/>
        <w:jc w:val="both"/>
        <w:rPr>
          <w:b/>
          <w:i/>
          <w:spacing w:val="-9"/>
          <w:sz w:val="28"/>
          <w:szCs w:val="28"/>
        </w:rPr>
      </w:pPr>
    </w:p>
    <w:p w:rsidR="000A768D" w:rsidRDefault="000A768D" w:rsidP="000A768D">
      <w:pPr>
        <w:shd w:val="clear" w:color="auto" w:fill="FFFFFF"/>
        <w:spacing w:line="322" w:lineRule="exact"/>
        <w:ind w:right="53"/>
        <w:jc w:val="center"/>
        <w:rPr>
          <w:b/>
          <w:i/>
          <w:spacing w:val="-9"/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20"/>
        <w:gridCol w:w="1906"/>
        <w:gridCol w:w="1763"/>
        <w:gridCol w:w="1906"/>
      </w:tblGrid>
      <w:tr w:rsidR="001039FD" w:rsidRPr="00666EE1" w:rsidTr="001039FD">
        <w:tc>
          <w:tcPr>
            <w:tcW w:w="1709" w:type="dxa"/>
            <w:vMerge w:val="restart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Год</w:t>
            </w:r>
          </w:p>
        </w:tc>
        <w:tc>
          <w:tcPr>
            <w:tcW w:w="7295" w:type="dxa"/>
            <w:gridSpan w:val="4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Количество несчастных случаев</w:t>
            </w:r>
          </w:p>
        </w:tc>
      </w:tr>
      <w:tr w:rsidR="001039FD" w:rsidRPr="00666EE1" w:rsidTr="001039FD">
        <w:tc>
          <w:tcPr>
            <w:tcW w:w="1709" w:type="dxa"/>
            <w:vMerge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</w:tc>
        <w:tc>
          <w:tcPr>
            <w:tcW w:w="3626" w:type="dxa"/>
            <w:gridSpan w:val="2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Групповые</w:t>
            </w:r>
          </w:p>
        </w:tc>
        <w:tc>
          <w:tcPr>
            <w:tcW w:w="1763" w:type="dxa"/>
            <w:vMerge w:val="restart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Тяжелые</w:t>
            </w:r>
          </w:p>
        </w:tc>
        <w:tc>
          <w:tcPr>
            <w:tcW w:w="1906" w:type="dxa"/>
            <w:vMerge w:val="restart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Со смертельным исходом</w:t>
            </w:r>
          </w:p>
        </w:tc>
      </w:tr>
      <w:tr w:rsidR="001039FD" w:rsidRPr="00666EE1" w:rsidTr="001039FD">
        <w:tc>
          <w:tcPr>
            <w:tcW w:w="1709" w:type="dxa"/>
            <w:vMerge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 w:rsidRPr="00666EE1">
              <w:rPr>
                <w:b/>
                <w:i/>
                <w:spacing w:val="-9"/>
                <w:sz w:val="28"/>
                <w:szCs w:val="28"/>
              </w:rPr>
              <w:t>В них со смертельным исходом</w:t>
            </w:r>
          </w:p>
        </w:tc>
        <w:tc>
          <w:tcPr>
            <w:tcW w:w="1763" w:type="dxa"/>
            <w:vMerge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</w:p>
        </w:tc>
      </w:tr>
      <w:tr w:rsidR="001039FD" w:rsidRPr="00666EE1" w:rsidTr="001039FD">
        <w:trPr>
          <w:trHeight w:val="141"/>
        </w:trPr>
        <w:tc>
          <w:tcPr>
            <w:tcW w:w="1709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0"/>
                <w:szCs w:val="20"/>
              </w:rPr>
            </w:pPr>
            <w:r w:rsidRPr="00666EE1">
              <w:rPr>
                <w:b/>
                <w:i/>
                <w:spacing w:val="-9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0"/>
                <w:szCs w:val="20"/>
              </w:rPr>
            </w:pPr>
            <w:r w:rsidRPr="00666EE1">
              <w:rPr>
                <w:b/>
                <w:i/>
                <w:spacing w:val="-9"/>
                <w:sz w:val="20"/>
                <w:szCs w:val="20"/>
              </w:rPr>
              <w:t>2</w:t>
            </w:r>
          </w:p>
        </w:tc>
        <w:tc>
          <w:tcPr>
            <w:tcW w:w="1906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0"/>
                <w:szCs w:val="20"/>
              </w:rPr>
            </w:pPr>
            <w:r w:rsidRPr="00666EE1">
              <w:rPr>
                <w:b/>
                <w:i/>
                <w:spacing w:val="-9"/>
                <w:sz w:val="20"/>
                <w:szCs w:val="20"/>
              </w:rPr>
              <w:t>3</w:t>
            </w:r>
          </w:p>
        </w:tc>
        <w:tc>
          <w:tcPr>
            <w:tcW w:w="1763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0"/>
                <w:szCs w:val="20"/>
              </w:rPr>
            </w:pPr>
            <w:r w:rsidRPr="00666EE1">
              <w:rPr>
                <w:b/>
                <w:i/>
                <w:spacing w:val="-9"/>
                <w:sz w:val="20"/>
                <w:szCs w:val="20"/>
              </w:rPr>
              <w:t>4</w:t>
            </w:r>
          </w:p>
        </w:tc>
        <w:tc>
          <w:tcPr>
            <w:tcW w:w="1906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0"/>
                <w:szCs w:val="20"/>
              </w:rPr>
            </w:pPr>
            <w:r w:rsidRPr="00666EE1">
              <w:rPr>
                <w:b/>
                <w:i/>
                <w:spacing w:val="-9"/>
                <w:sz w:val="20"/>
                <w:szCs w:val="20"/>
              </w:rPr>
              <w:t>5</w:t>
            </w:r>
          </w:p>
        </w:tc>
      </w:tr>
      <w:tr w:rsidR="001039FD" w:rsidRPr="00666EE1" w:rsidTr="001039FD">
        <w:tc>
          <w:tcPr>
            <w:tcW w:w="1709" w:type="dxa"/>
            <w:shd w:val="clear" w:color="auto" w:fill="auto"/>
          </w:tcPr>
          <w:p w:rsidR="001039FD" w:rsidRPr="00C37BD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2019</w:t>
            </w:r>
          </w:p>
        </w:tc>
        <w:tc>
          <w:tcPr>
            <w:tcW w:w="1720" w:type="dxa"/>
            <w:shd w:val="clear" w:color="auto" w:fill="auto"/>
          </w:tcPr>
          <w:p w:rsidR="001039FD" w:rsidRPr="00C37BD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0</w:t>
            </w:r>
          </w:p>
        </w:tc>
        <w:tc>
          <w:tcPr>
            <w:tcW w:w="1763" w:type="dxa"/>
            <w:shd w:val="clear" w:color="auto" w:fill="auto"/>
          </w:tcPr>
          <w:p w:rsidR="001039FD" w:rsidRPr="00A36A95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11</w:t>
            </w:r>
          </w:p>
        </w:tc>
        <w:tc>
          <w:tcPr>
            <w:tcW w:w="1906" w:type="dxa"/>
            <w:shd w:val="clear" w:color="auto" w:fill="auto"/>
          </w:tcPr>
          <w:p w:rsidR="001039FD" w:rsidRPr="00A36A95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4</w:t>
            </w:r>
          </w:p>
        </w:tc>
      </w:tr>
      <w:tr w:rsidR="001039FD" w:rsidRPr="00666EE1" w:rsidTr="001039FD">
        <w:tc>
          <w:tcPr>
            <w:tcW w:w="1709" w:type="dxa"/>
            <w:shd w:val="clear" w:color="auto" w:fill="auto"/>
          </w:tcPr>
          <w:p w:rsidR="001039FD" w:rsidRPr="00145B33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20</w:t>
            </w:r>
            <w:r>
              <w:rPr>
                <w:b/>
                <w:i/>
                <w:spacing w:val="-9"/>
                <w:sz w:val="28"/>
                <w:szCs w:val="28"/>
                <w:lang w:val="en-US"/>
              </w:rPr>
              <w:t>1</w:t>
            </w:r>
            <w:r>
              <w:rPr>
                <w:b/>
                <w:i/>
                <w:spacing w:val="-9"/>
                <w:sz w:val="28"/>
                <w:szCs w:val="28"/>
              </w:rPr>
              <w:t>8</w:t>
            </w:r>
          </w:p>
        </w:tc>
        <w:tc>
          <w:tcPr>
            <w:tcW w:w="1720" w:type="dxa"/>
            <w:shd w:val="clear" w:color="auto" w:fill="auto"/>
          </w:tcPr>
          <w:p w:rsidR="001039FD" w:rsidRPr="00C37BD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1</w:t>
            </w:r>
          </w:p>
        </w:tc>
        <w:tc>
          <w:tcPr>
            <w:tcW w:w="1906" w:type="dxa"/>
            <w:shd w:val="clear" w:color="auto" w:fill="auto"/>
          </w:tcPr>
          <w:p w:rsidR="001039FD" w:rsidRPr="00666EE1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20</w:t>
            </w:r>
          </w:p>
        </w:tc>
        <w:tc>
          <w:tcPr>
            <w:tcW w:w="1763" w:type="dxa"/>
            <w:shd w:val="clear" w:color="auto" w:fill="auto"/>
          </w:tcPr>
          <w:p w:rsidR="001039FD" w:rsidRPr="00A36A95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14</w:t>
            </w:r>
          </w:p>
        </w:tc>
        <w:tc>
          <w:tcPr>
            <w:tcW w:w="1906" w:type="dxa"/>
            <w:shd w:val="clear" w:color="auto" w:fill="auto"/>
          </w:tcPr>
          <w:p w:rsidR="001039FD" w:rsidRPr="00A36A95" w:rsidRDefault="001039FD" w:rsidP="001039FD">
            <w:pPr>
              <w:spacing w:line="322" w:lineRule="exact"/>
              <w:ind w:right="53"/>
              <w:jc w:val="center"/>
              <w:rPr>
                <w:b/>
                <w:i/>
                <w:spacing w:val="-9"/>
                <w:sz w:val="28"/>
                <w:szCs w:val="28"/>
              </w:rPr>
            </w:pPr>
            <w:r>
              <w:rPr>
                <w:b/>
                <w:i/>
                <w:spacing w:val="-9"/>
                <w:sz w:val="28"/>
                <w:szCs w:val="28"/>
              </w:rPr>
              <w:t>1</w:t>
            </w:r>
          </w:p>
        </w:tc>
      </w:tr>
    </w:tbl>
    <w:p w:rsidR="000A768D" w:rsidRDefault="000A768D" w:rsidP="000A768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58" w:line="360" w:lineRule="auto"/>
        <w:ind w:right="648"/>
        <w:jc w:val="both"/>
        <w:rPr>
          <w:spacing w:val="-15"/>
          <w:sz w:val="28"/>
          <w:szCs w:val="28"/>
          <w:highlight w:val="yellow"/>
        </w:rPr>
      </w:pPr>
    </w:p>
    <w:p w:rsidR="00E324E7" w:rsidRDefault="00E324E7" w:rsidP="00E324E7">
      <w:pPr>
        <w:widowControl w:val="0"/>
        <w:shd w:val="clear" w:color="auto" w:fill="FFFFFF"/>
        <w:tabs>
          <w:tab w:val="left" w:pos="1195"/>
          <w:tab w:val="left" w:pos="9213"/>
        </w:tabs>
        <w:autoSpaceDE w:val="0"/>
        <w:autoSpaceDN w:val="0"/>
        <w:adjustRightInd w:val="0"/>
        <w:spacing w:before="58" w:line="360" w:lineRule="auto"/>
        <w:ind w:right="-1"/>
        <w:jc w:val="center"/>
        <w:rPr>
          <w:spacing w:val="-15"/>
          <w:sz w:val="28"/>
          <w:szCs w:val="28"/>
        </w:rPr>
      </w:pPr>
      <w:r w:rsidRPr="00E324E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ДАННЫЕ о НС с тяжелыми последствиями в отраслях экономики Сахалинской области за 201</w:t>
      </w:r>
      <w:r w:rsidR="001039F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9</w:t>
      </w:r>
      <w:r w:rsidRPr="00E324E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аналогичный период предыдущего года</w:t>
      </w:r>
    </w:p>
    <w:p w:rsidR="000A768D" w:rsidRDefault="000A768D" w:rsidP="00E324E7">
      <w:pPr>
        <w:widowControl w:val="0"/>
        <w:shd w:val="clear" w:color="auto" w:fill="FFFFFF"/>
        <w:tabs>
          <w:tab w:val="left" w:pos="1195"/>
          <w:tab w:val="left" w:pos="9213"/>
        </w:tabs>
        <w:autoSpaceDE w:val="0"/>
        <w:autoSpaceDN w:val="0"/>
        <w:adjustRightInd w:val="0"/>
        <w:spacing w:before="58" w:line="360" w:lineRule="auto"/>
        <w:ind w:right="648" w:firstLine="567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 xml:space="preserve">По отраслям экономики Сахалинской области смертельные несчастные случаи и случаи с тяжелым  исходом распределились следующим  образом: </w:t>
      </w:r>
    </w:p>
    <w:tbl>
      <w:tblPr>
        <w:tblW w:w="9760" w:type="dxa"/>
        <w:tblInd w:w="95" w:type="dxa"/>
        <w:tblLook w:val="0000" w:firstRow="0" w:lastRow="0" w:firstColumn="0" w:lastColumn="0" w:noHBand="0" w:noVBand="0"/>
      </w:tblPr>
      <w:tblGrid>
        <w:gridCol w:w="561"/>
        <w:gridCol w:w="3887"/>
        <w:gridCol w:w="976"/>
        <w:gridCol w:w="450"/>
        <w:gridCol w:w="860"/>
        <w:gridCol w:w="858"/>
        <w:gridCol w:w="450"/>
        <w:gridCol w:w="860"/>
        <w:gridCol w:w="858"/>
      </w:tblGrid>
      <w:tr w:rsidR="001039FD" w:rsidTr="001039FD">
        <w:trPr>
          <w:trHeight w:val="255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Pr="00F1718A" w:rsidRDefault="001039FD" w:rsidP="001039FD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</w:tr>
      <w:tr w:rsidR="001039FD" w:rsidTr="001039FD">
        <w:trPr>
          <w:trHeight w:val="27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270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3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Количество НС</w:t>
            </w:r>
          </w:p>
        </w:tc>
      </w:tr>
      <w:tr w:rsidR="001039FD" w:rsidTr="001039FD">
        <w:trPr>
          <w:trHeight w:val="480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№№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Отрасли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подотрасли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экономики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039FD" w:rsidRPr="00AE4766" w:rsidRDefault="001039FD" w:rsidP="001039F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AE4766">
              <w:rPr>
                <w:rFonts w:ascii="Arial CYR" w:hAnsi="Arial CYR" w:cs="Arial CYR"/>
                <w:color w:val="000000"/>
              </w:rPr>
              <w:t>+</w:t>
            </w:r>
          </w:p>
          <w:p w:rsidR="001039FD" w:rsidRPr="00AE4766" w:rsidRDefault="001039FD" w:rsidP="001039F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AE4766">
              <w:rPr>
                <w:rFonts w:ascii="Arial CYR" w:hAnsi="Arial CYR" w:cs="Arial CYR"/>
                <w:color w:val="000000"/>
              </w:rPr>
              <w:t>(рост)</w:t>
            </w:r>
          </w:p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gramStart"/>
            <w:r w:rsidRPr="00AE4766">
              <w:rPr>
                <w:rFonts w:ascii="Arial CYR" w:hAnsi="Arial CYR" w:cs="Arial CYR"/>
                <w:color w:val="000000"/>
              </w:rPr>
              <w:t>- (</w:t>
            </w:r>
            <w:proofErr w:type="spellStart"/>
            <w:r w:rsidRPr="00AE4766">
              <w:rPr>
                <w:rFonts w:ascii="Arial CYR" w:hAnsi="Arial CYR" w:cs="Arial CYR"/>
                <w:color w:val="000000"/>
              </w:rPr>
              <w:t>сниже</w:t>
            </w:r>
            <w:proofErr w:type="spellEnd"/>
            <w:proofErr w:type="gramEnd"/>
          </w:p>
          <w:p w:rsidR="001039FD" w:rsidRPr="00796A4E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36"/>
                <w:szCs w:val="36"/>
              </w:rPr>
            </w:pPr>
            <w:proofErr w:type="spellStart"/>
            <w:proofErr w:type="gramStart"/>
            <w:r w:rsidRPr="00AE4766">
              <w:rPr>
                <w:rFonts w:ascii="Arial CYR" w:hAnsi="Arial CYR" w:cs="Arial CYR"/>
                <w:color w:val="000000"/>
              </w:rPr>
              <w:t>ние</w:t>
            </w:r>
            <w:proofErr w:type="spellEnd"/>
            <w:r w:rsidRPr="00AE4766">
              <w:rPr>
                <w:rFonts w:ascii="Arial CYR" w:hAnsi="Arial CYR" w:cs="Arial CYR"/>
                <w:color w:val="000000"/>
              </w:rPr>
              <w:t>)</w:t>
            </w:r>
            <w:proofErr w:type="gramEnd"/>
          </w:p>
        </w:tc>
        <w:tc>
          <w:tcPr>
            <w:tcW w:w="2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val="en-US"/>
              </w:rPr>
              <w:t>201</w:t>
            </w:r>
            <w:r>
              <w:rPr>
                <w:rFonts w:ascii="Arial CYR" w:hAnsi="Arial CYR" w:cs="Arial CYR"/>
                <w:b/>
                <w:bCs/>
                <w:color w:val="000000"/>
              </w:rPr>
              <w:t>8</w:t>
            </w:r>
          </w:p>
        </w:tc>
        <w:tc>
          <w:tcPr>
            <w:tcW w:w="2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2019</w:t>
            </w:r>
          </w:p>
        </w:tc>
      </w:tr>
      <w:tr w:rsidR="001039FD" w:rsidTr="001039FD">
        <w:trPr>
          <w:trHeight w:val="270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Pr="00796A4E" w:rsidRDefault="001039FD" w:rsidP="001039FD">
            <w:pPr>
              <w:rPr>
                <w:rFonts w:ascii="Arial CYR" w:hAnsi="Arial CYR" w:cs="Arial CYR"/>
                <w:color w:val="000000"/>
                <w:sz w:val="36"/>
                <w:szCs w:val="36"/>
              </w:rPr>
            </w:pPr>
            <w:r w:rsidRPr="00796A4E">
              <w:rPr>
                <w:rFonts w:ascii="Arial CYR" w:hAnsi="Arial CYR" w:cs="Arial CYR"/>
                <w:color w:val="000000"/>
                <w:sz w:val="36"/>
                <w:szCs w:val="36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1039FD" w:rsidTr="001039FD">
        <w:trPr>
          <w:trHeight w:val="551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Гр.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тяжелых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Смерть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тяжелых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Смерть</w:t>
            </w:r>
          </w:p>
        </w:tc>
      </w:tr>
      <w:tr w:rsidR="001039FD" w:rsidTr="001039FD">
        <w:trPr>
          <w:trHeight w:val="263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</w:t>
            </w:r>
          </w:p>
        </w:tc>
      </w:tr>
      <w:tr w:rsidR="001039FD" w:rsidTr="001039FD">
        <w:trPr>
          <w:trHeight w:val="323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Всего по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Сахалинской</w:t>
            </w:r>
            <w:proofErr w:type="gramEnd"/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B45309" w:rsidP="00B45309">
            <w:pPr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3349D5" w:rsidRDefault="001039FD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3349D5" w:rsidRDefault="001039FD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3349D5" w:rsidRDefault="001039FD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1039FD" w:rsidTr="001039FD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39FD" w:rsidRDefault="001039FD" w:rsidP="001039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6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DB17B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Pr="00796A4E" w:rsidRDefault="00B45309" w:rsidP="001039F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145B33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Pr="00796A4E" w:rsidRDefault="00B45309" w:rsidP="00B4530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=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039FD" w:rsidTr="001039FD">
        <w:trPr>
          <w:trHeight w:val="58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Транспорт    и    связь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145B33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039FD" w:rsidTr="001039FD">
        <w:trPr>
          <w:trHeight w:val="953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</w:p>
          <w:p w:rsidR="00B45309" w:rsidRDefault="00B45309" w:rsidP="00B4530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Здравоохранение и предоставление социальных услуг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9.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5315A4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Водоснабжение, водоотведение, организация сбора и утилизации отходов, деятельность по ликвидации загрязнени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й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145B33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0338FE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39FD" w:rsidTr="001039FD">
        <w:trPr>
          <w:trHeight w:val="402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9FD" w:rsidRDefault="001039FD" w:rsidP="001039FD">
            <w:pP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5315A4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Другие виды экономической деятельности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=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832244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Pr="009D7D4A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Pr="00145B33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9FD" w:rsidRDefault="001039FD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39FD" w:rsidRDefault="00B45309" w:rsidP="001039F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</w:tbl>
    <w:p w:rsidR="001039FD" w:rsidRDefault="001039FD" w:rsidP="00E324E7">
      <w:pPr>
        <w:widowControl w:val="0"/>
        <w:shd w:val="clear" w:color="auto" w:fill="FFFFFF"/>
        <w:tabs>
          <w:tab w:val="left" w:pos="1195"/>
          <w:tab w:val="left" w:pos="9213"/>
        </w:tabs>
        <w:autoSpaceDE w:val="0"/>
        <w:autoSpaceDN w:val="0"/>
        <w:adjustRightInd w:val="0"/>
        <w:spacing w:before="58" w:line="360" w:lineRule="auto"/>
        <w:ind w:right="648" w:firstLine="567"/>
        <w:jc w:val="both"/>
        <w:rPr>
          <w:spacing w:val="-15"/>
          <w:sz w:val="28"/>
          <w:szCs w:val="28"/>
        </w:rPr>
      </w:pPr>
    </w:p>
    <w:p w:rsidR="000A768D" w:rsidRPr="00B45309" w:rsidRDefault="000A768D" w:rsidP="009D7D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58" w:line="360" w:lineRule="auto"/>
        <w:ind w:right="648"/>
        <w:jc w:val="both"/>
        <w:rPr>
          <w:spacing w:val="-15"/>
          <w:sz w:val="28"/>
          <w:szCs w:val="28"/>
        </w:rPr>
      </w:pPr>
    </w:p>
    <w:p w:rsidR="009D7D4A" w:rsidRPr="00B45309" w:rsidRDefault="000A768D" w:rsidP="00B9419F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color w:val="000000"/>
          <w:sz w:val="28"/>
          <w:szCs w:val="28"/>
        </w:rPr>
      </w:pPr>
      <w:r w:rsidRPr="00B45309">
        <w:rPr>
          <w:spacing w:val="-9"/>
          <w:sz w:val="28"/>
          <w:szCs w:val="28"/>
        </w:rPr>
        <w:t xml:space="preserve">Снижение </w:t>
      </w:r>
      <w:r w:rsidR="009D7D4A" w:rsidRPr="00B45309">
        <w:rPr>
          <w:spacing w:val="-9"/>
          <w:sz w:val="28"/>
          <w:szCs w:val="28"/>
        </w:rPr>
        <w:t xml:space="preserve">случаев </w:t>
      </w:r>
      <w:r w:rsidRPr="00B45309">
        <w:rPr>
          <w:spacing w:val="-9"/>
          <w:sz w:val="28"/>
          <w:szCs w:val="28"/>
        </w:rPr>
        <w:t>производст</w:t>
      </w:r>
      <w:r w:rsidR="00B45309" w:rsidRPr="00B45309">
        <w:rPr>
          <w:spacing w:val="-9"/>
          <w:sz w:val="28"/>
          <w:szCs w:val="28"/>
        </w:rPr>
        <w:t xml:space="preserve">венного травматизма с тяжелым исходом </w:t>
      </w:r>
      <w:r w:rsidRPr="00B45309">
        <w:rPr>
          <w:spacing w:val="-9"/>
          <w:sz w:val="28"/>
          <w:szCs w:val="28"/>
        </w:rPr>
        <w:t xml:space="preserve">произошли в </w:t>
      </w:r>
      <w:r w:rsidR="00B45309" w:rsidRPr="00B45309">
        <w:rPr>
          <w:spacing w:val="-9"/>
          <w:sz w:val="28"/>
          <w:szCs w:val="28"/>
        </w:rPr>
        <w:t xml:space="preserve">первом полугодии </w:t>
      </w:r>
      <w:r w:rsidRPr="00B45309">
        <w:rPr>
          <w:spacing w:val="-9"/>
          <w:sz w:val="28"/>
          <w:szCs w:val="28"/>
        </w:rPr>
        <w:t>201</w:t>
      </w:r>
      <w:r w:rsidR="00B45309" w:rsidRPr="00B45309">
        <w:rPr>
          <w:spacing w:val="-9"/>
          <w:sz w:val="28"/>
          <w:szCs w:val="28"/>
        </w:rPr>
        <w:t>9</w:t>
      </w:r>
      <w:r w:rsidRPr="00B45309">
        <w:rPr>
          <w:spacing w:val="-9"/>
          <w:sz w:val="28"/>
          <w:szCs w:val="28"/>
        </w:rPr>
        <w:t xml:space="preserve"> году в таких отраслях как: 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Обрабатывающие производства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Оптовая и розничная торговля; ремонт автотранспортных средств, мотоциклов, бытовых изделий и предметов личного пользования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Транспорт    и    связь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Здравоохранение и предоставление социальных услуг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Водоснабжение, водоотведение, организация сбора и утилизации отходов, деятельность по ликвидации загрязнений</w:t>
      </w:r>
      <w:r w:rsidR="009C00EA" w:rsidRPr="00B45309">
        <w:rPr>
          <w:color w:val="000000"/>
          <w:sz w:val="28"/>
          <w:szCs w:val="28"/>
        </w:rPr>
        <w:t>.</w:t>
      </w:r>
    </w:p>
    <w:p w:rsidR="00B45309" w:rsidRPr="00B45309" w:rsidRDefault="00B45309" w:rsidP="00B9419F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color w:val="000000"/>
          <w:sz w:val="28"/>
          <w:szCs w:val="28"/>
        </w:rPr>
      </w:pPr>
      <w:r w:rsidRPr="00B45309">
        <w:rPr>
          <w:color w:val="000000"/>
          <w:sz w:val="28"/>
          <w:szCs w:val="28"/>
        </w:rPr>
        <w:t xml:space="preserve">Рост уровня производственного травматизма со смертельным исходом произошел в таких отраслях, как 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>Сельское, лесное хозяйство, охота, рыболовство и рыбоводство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>Транспорт    и    связь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>Другие виды экономической деятельности</w:t>
      </w:r>
      <w:r w:rsidRPr="00B45309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9C00EA" w:rsidRPr="00B45309" w:rsidRDefault="009C00EA" w:rsidP="00B9419F">
      <w:pPr>
        <w:shd w:val="clear" w:color="auto" w:fill="FFFFFF"/>
        <w:tabs>
          <w:tab w:val="left" w:pos="1512"/>
        </w:tabs>
        <w:spacing w:line="360" w:lineRule="auto"/>
        <w:ind w:left="51" w:right="45" w:firstLine="590"/>
        <w:jc w:val="both"/>
        <w:rPr>
          <w:spacing w:val="-9"/>
          <w:sz w:val="28"/>
          <w:szCs w:val="28"/>
        </w:rPr>
      </w:pPr>
      <w:r w:rsidRPr="00B45309">
        <w:rPr>
          <w:color w:val="000000"/>
          <w:sz w:val="28"/>
          <w:szCs w:val="28"/>
        </w:rPr>
        <w:t xml:space="preserve">На уровне </w:t>
      </w:r>
      <w:r w:rsidR="00B45309" w:rsidRPr="00B45309">
        <w:rPr>
          <w:color w:val="000000"/>
          <w:sz w:val="28"/>
          <w:szCs w:val="28"/>
        </w:rPr>
        <w:t>АППГ</w:t>
      </w:r>
      <w:r w:rsidRPr="00B45309">
        <w:rPr>
          <w:color w:val="000000"/>
          <w:sz w:val="28"/>
          <w:szCs w:val="28"/>
        </w:rPr>
        <w:t xml:space="preserve"> травматизм остался </w:t>
      </w:r>
      <w:proofErr w:type="gramStart"/>
      <w:r w:rsidRPr="00B45309">
        <w:rPr>
          <w:color w:val="000000"/>
          <w:sz w:val="28"/>
          <w:szCs w:val="28"/>
        </w:rPr>
        <w:t>в</w:t>
      </w:r>
      <w:proofErr w:type="gramEnd"/>
      <w:r w:rsidRPr="00B45309">
        <w:rPr>
          <w:color w:val="000000"/>
          <w:sz w:val="28"/>
          <w:szCs w:val="28"/>
        </w:rPr>
        <w:t xml:space="preserve"> </w:t>
      </w:r>
      <w:proofErr w:type="gramStart"/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>Добыча</w:t>
      </w:r>
      <w:proofErr w:type="gramEnd"/>
      <w:r w:rsidR="00B45309" w:rsidRPr="00B4530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полезных ископаемых</w:t>
      </w:r>
      <w:r w:rsidRPr="00B45309">
        <w:rPr>
          <w:color w:val="000000"/>
          <w:sz w:val="28"/>
          <w:szCs w:val="28"/>
        </w:rPr>
        <w:t xml:space="preserve">, по 1 </w:t>
      </w:r>
      <w:r w:rsidR="00B45309" w:rsidRPr="00B45309">
        <w:rPr>
          <w:color w:val="000000"/>
          <w:sz w:val="28"/>
          <w:szCs w:val="28"/>
        </w:rPr>
        <w:t>тяжелому</w:t>
      </w:r>
      <w:r w:rsidRPr="00B45309">
        <w:rPr>
          <w:color w:val="000000"/>
          <w:sz w:val="28"/>
          <w:szCs w:val="28"/>
        </w:rPr>
        <w:t xml:space="preserve"> случаю.</w:t>
      </w:r>
    </w:p>
    <w:p w:rsidR="000A768D" w:rsidRPr="00B45309" w:rsidRDefault="00AE4766" w:rsidP="00B9419F">
      <w:pPr>
        <w:tabs>
          <w:tab w:val="num" w:pos="0"/>
        </w:tabs>
        <w:suppressAutoHyphens/>
        <w:autoSpaceDE w:val="0"/>
        <w:spacing w:before="108" w:after="108" w:line="360" w:lineRule="auto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  <w:r w:rsidRPr="00B45309">
        <w:rPr>
          <w:bCs/>
          <w:color w:val="000000" w:themeColor="text1"/>
          <w:sz w:val="28"/>
          <w:szCs w:val="28"/>
          <w:lang w:eastAsia="ar-SA"/>
        </w:rPr>
        <w:t>Примеры НС со смертельным исходом не приводятся, т</w:t>
      </w:r>
      <w:bookmarkStart w:id="0" w:name="_GoBack"/>
      <w:bookmarkEnd w:id="0"/>
      <w:r w:rsidRPr="00B45309">
        <w:rPr>
          <w:bCs/>
          <w:color w:val="000000" w:themeColor="text1"/>
          <w:sz w:val="28"/>
          <w:szCs w:val="28"/>
          <w:lang w:eastAsia="ar-SA"/>
        </w:rPr>
        <w:t xml:space="preserve">.к. </w:t>
      </w:r>
      <w:r w:rsidR="00B65B7F" w:rsidRPr="00B45309">
        <w:rPr>
          <w:bCs/>
          <w:color w:val="000000" w:themeColor="text1"/>
          <w:sz w:val="28"/>
          <w:szCs w:val="28"/>
          <w:lang w:eastAsia="ar-SA"/>
        </w:rPr>
        <w:t xml:space="preserve">во всех случаях причины разные – отсутствует их однородность. </w:t>
      </w:r>
    </w:p>
    <w:p w:rsidR="00B65B7F" w:rsidRPr="00B45309" w:rsidRDefault="00B65B7F" w:rsidP="00B9419F">
      <w:pPr>
        <w:tabs>
          <w:tab w:val="num" w:pos="0"/>
        </w:tabs>
        <w:suppressAutoHyphens/>
        <w:autoSpaceDE w:val="0"/>
        <w:spacing w:before="108" w:after="108" w:line="360" w:lineRule="auto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  <w:r w:rsidRPr="00B45309">
        <w:rPr>
          <w:bCs/>
          <w:color w:val="000000" w:themeColor="text1"/>
          <w:sz w:val="28"/>
          <w:szCs w:val="28"/>
          <w:lang w:eastAsia="ar-SA"/>
        </w:rPr>
        <w:t xml:space="preserve">Приложения № 2,3,4 к полугодовому отчету прилагаются как отдельные таблицы в формате </w:t>
      </w:r>
      <w:r w:rsidRPr="00B45309">
        <w:rPr>
          <w:bCs/>
          <w:color w:val="000000" w:themeColor="text1"/>
          <w:sz w:val="28"/>
          <w:szCs w:val="28"/>
          <w:lang w:val="en-US" w:eastAsia="ar-SA"/>
        </w:rPr>
        <w:t>Excel</w:t>
      </w:r>
      <w:r w:rsidRPr="00B45309">
        <w:rPr>
          <w:bCs/>
          <w:color w:val="000000" w:themeColor="text1"/>
          <w:sz w:val="28"/>
          <w:szCs w:val="28"/>
          <w:lang w:eastAsia="ar-SA"/>
        </w:rPr>
        <w:t>.</w:t>
      </w:r>
    </w:p>
    <w:p w:rsidR="00B65B7F" w:rsidRPr="00B9419F" w:rsidRDefault="00B65B7F" w:rsidP="00B9419F">
      <w:pPr>
        <w:tabs>
          <w:tab w:val="num" w:pos="0"/>
        </w:tabs>
        <w:suppressAutoHyphens/>
        <w:autoSpaceDE w:val="0"/>
        <w:spacing w:before="108" w:after="108" w:line="360" w:lineRule="auto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</w:p>
    <w:p w:rsidR="00B65B7F" w:rsidRPr="00B9419F" w:rsidRDefault="00B65B7F" w:rsidP="00B9419F">
      <w:pPr>
        <w:tabs>
          <w:tab w:val="num" w:pos="0"/>
        </w:tabs>
        <w:suppressAutoHyphens/>
        <w:autoSpaceDE w:val="0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  <w:r w:rsidRPr="00B9419F">
        <w:rPr>
          <w:bCs/>
          <w:color w:val="000000" w:themeColor="text1"/>
          <w:sz w:val="28"/>
          <w:szCs w:val="28"/>
          <w:lang w:eastAsia="ar-SA"/>
        </w:rPr>
        <w:t xml:space="preserve">Заместитель руководителя </w:t>
      </w:r>
    </w:p>
    <w:p w:rsidR="00B65B7F" w:rsidRPr="00B9419F" w:rsidRDefault="00B65B7F" w:rsidP="00B9419F">
      <w:pPr>
        <w:tabs>
          <w:tab w:val="num" w:pos="0"/>
        </w:tabs>
        <w:suppressAutoHyphens/>
        <w:autoSpaceDE w:val="0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  <w:r w:rsidRPr="00B9419F">
        <w:rPr>
          <w:bCs/>
          <w:color w:val="000000" w:themeColor="text1"/>
          <w:sz w:val="28"/>
          <w:szCs w:val="28"/>
          <w:lang w:eastAsia="ar-SA"/>
        </w:rPr>
        <w:t>ГИТ в Сахалинской области</w:t>
      </w:r>
    </w:p>
    <w:p w:rsidR="00B65B7F" w:rsidRPr="00B9419F" w:rsidRDefault="00B65B7F" w:rsidP="00B9419F">
      <w:pPr>
        <w:tabs>
          <w:tab w:val="num" w:pos="0"/>
        </w:tabs>
        <w:suppressAutoHyphens/>
        <w:autoSpaceDE w:val="0"/>
        <w:ind w:left="51" w:right="45" w:firstLine="590"/>
        <w:jc w:val="both"/>
        <w:outlineLvl w:val="0"/>
        <w:rPr>
          <w:bCs/>
          <w:color w:val="000000" w:themeColor="text1"/>
          <w:sz w:val="28"/>
          <w:szCs w:val="28"/>
          <w:lang w:eastAsia="ar-SA"/>
        </w:rPr>
      </w:pPr>
      <w:r w:rsidRPr="00B9419F">
        <w:rPr>
          <w:bCs/>
          <w:color w:val="000000" w:themeColor="text1"/>
          <w:sz w:val="28"/>
          <w:szCs w:val="28"/>
          <w:lang w:eastAsia="ar-SA"/>
        </w:rPr>
        <w:t xml:space="preserve">по охране труда                                                       </w:t>
      </w:r>
      <w:r w:rsidR="009D7D4A" w:rsidRPr="00B9419F">
        <w:rPr>
          <w:bCs/>
          <w:color w:val="000000" w:themeColor="text1"/>
          <w:sz w:val="28"/>
          <w:szCs w:val="28"/>
          <w:lang w:eastAsia="ar-SA"/>
        </w:rPr>
        <w:tab/>
      </w:r>
      <w:r w:rsidR="009D7D4A" w:rsidRPr="00B9419F">
        <w:rPr>
          <w:bCs/>
          <w:color w:val="000000" w:themeColor="text1"/>
          <w:sz w:val="28"/>
          <w:szCs w:val="28"/>
          <w:lang w:eastAsia="ar-SA"/>
        </w:rPr>
        <w:tab/>
      </w:r>
      <w:r w:rsidR="009D7D4A" w:rsidRPr="00B9419F">
        <w:rPr>
          <w:bCs/>
          <w:color w:val="000000" w:themeColor="text1"/>
          <w:sz w:val="28"/>
          <w:szCs w:val="28"/>
          <w:lang w:eastAsia="ar-SA"/>
        </w:rPr>
        <w:tab/>
      </w:r>
      <w:proofErr w:type="spellStart"/>
      <w:r w:rsidR="009D7D4A" w:rsidRPr="00B9419F">
        <w:rPr>
          <w:bCs/>
          <w:color w:val="000000" w:themeColor="text1"/>
          <w:sz w:val="28"/>
          <w:szCs w:val="28"/>
          <w:lang w:eastAsia="ar-SA"/>
        </w:rPr>
        <w:t>Л.И.Гук</w:t>
      </w:r>
      <w:proofErr w:type="spellEnd"/>
    </w:p>
    <w:p w:rsidR="000A768D" w:rsidRPr="00D72CF4" w:rsidRDefault="000A768D" w:rsidP="009D7D4A">
      <w:pPr>
        <w:ind w:firstLine="709"/>
        <w:jc w:val="both"/>
        <w:rPr>
          <w:sz w:val="28"/>
          <w:szCs w:val="28"/>
        </w:rPr>
      </w:pPr>
    </w:p>
    <w:p w:rsidR="009D3023" w:rsidRPr="009D3023" w:rsidRDefault="009D3023" w:rsidP="00E8704C">
      <w:pPr>
        <w:spacing w:line="360" w:lineRule="auto"/>
        <w:jc w:val="both"/>
      </w:pPr>
    </w:p>
    <w:sectPr w:rsidR="009D3023" w:rsidRPr="009D3023" w:rsidSect="00E324E7">
      <w:footerReference w:type="even" r:id="rId9"/>
      <w:footerReference w:type="default" r:id="rId10"/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FD" w:rsidRDefault="001039FD">
      <w:r>
        <w:separator/>
      </w:r>
    </w:p>
  </w:endnote>
  <w:endnote w:type="continuationSeparator" w:id="0">
    <w:p w:rsidR="001039FD" w:rsidRDefault="0010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FD" w:rsidRDefault="001039FD" w:rsidP="00D5516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039FD" w:rsidRDefault="001039FD" w:rsidP="00D55167">
    <w:pPr>
      <w:pStyle w:val="a7"/>
      <w:ind w:right="360"/>
    </w:pPr>
  </w:p>
  <w:p w:rsidR="001039FD" w:rsidRDefault="001039F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FD" w:rsidRDefault="001039FD" w:rsidP="00D5516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5309">
      <w:rPr>
        <w:rStyle w:val="a8"/>
        <w:noProof/>
      </w:rPr>
      <w:t>1</w:t>
    </w:r>
    <w:r>
      <w:rPr>
        <w:rStyle w:val="a8"/>
      </w:rPr>
      <w:fldChar w:fldCharType="end"/>
    </w:r>
  </w:p>
  <w:p w:rsidR="001039FD" w:rsidRDefault="001039FD" w:rsidP="00D55167">
    <w:pPr>
      <w:pStyle w:val="a7"/>
      <w:ind w:right="360"/>
    </w:pPr>
  </w:p>
  <w:p w:rsidR="001039FD" w:rsidRDefault="001039F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FD" w:rsidRDefault="001039FD">
      <w:r>
        <w:separator/>
      </w:r>
    </w:p>
  </w:footnote>
  <w:footnote w:type="continuationSeparator" w:id="0">
    <w:p w:rsidR="001039FD" w:rsidRDefault="00103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6A0361"/>
    <w:multiLevelType w:val="multilevel"/>
    <w:tmpl w:val="0248E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07C6781D"/>
    <w:multiLevelType w:val="multilevel"/>
    <w:tmpl w:val="8326A9E4"/>
    <w:lvl w:ilvl="0">
      <w:start w:val="1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48" w:hanging="2160"/>
      </w:pPr>
      <w:rPr>
        <w:rFonts w:hint="default"/>
      </w:rPr>
    </w:lvl>
  </w:abstractNum>
  <w:abstractNum w:abstractNumId="3">
    <w:nsid w:val="08D159C9"/>
    <w:multiLevelType w:val="hybridMultilevel"/>
    <w:tmpl w:val="AC8AD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17A5E"/>
    <w:multiLevelType w:val="multilevel"/>
    <w:tmpl w:val="5A24ABF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F9E6292"/>
    <w:multiLevelType w:val="hybridMultilevel"/>
    <w:tmpl w:val="A914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717B2"/>
    <w:multiLevelType w:val="hybridMultilevel"/>
    <w:tmpl w:val="6CB84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6EDBA0">
      <w:start w:val="1"/>
      <w:numFmt w:val="russianUpp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8C38B4"/>
    <w:multiLevelType w:val="hybridMultilevel"/>
    <w:tmpl w:val="279609D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E95E2B"/>
    <w:multiLevelType w:val="hybridMultilevel"/>
    <w:tmpl w:val="99304D16"/>
    <w:lvl w:ilvl="0" w:tplc="58D8AC9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1ED20DBC"/>
    <w:multiLevelType w:val="hybridMultilevel"/>
    <w:tmpl w:val="8B9414C2"/>
    <w:lvl w:ilvl="0" w:tplc="9006B0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20150E33"/>
    <w:multiLevelType w:val="multilevel"/>
    <w:tmpl w:val="F3F8168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CA566B5"/>
    <w:multiLevelType w:val="hybridMultilevel"/>
    <w:tmpl w:val="ED1008CE"/>
    <w:lvl w:ilvl="0" w:tplc="147C4BA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50D004F"/>
    <w:multiLevelType w:val="multilevel"/>
    <w:tmpl w:val="E75428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38815A64"/>
    <w:multiLevelType w:val="multilevel"/>
    <w:tmpl w:val="F0C6882C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B9576D5"/>
    <w:multiLevelType w:val="multilevel"/>
    <w:tmpl w:val="001C8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15">
    <w:nsid w:val="5CBF60AF"/>
    <w:multiLevelType w:val="hybridMultilevel"/>
    <w:tmpl w:val="3E1E5AB8"/>
    <w:lvl w:ilvl="0" w:tplc="340AB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E970D25"/>
    <w:multiLevelType w:val="hybridMultilevel"/>
    <w:tmpl w:val="F12CC30E"/>
    <w:lvl w:ilvl="0" w:tplc="FF04D2AE">
      <w:start w:val="1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7E0B62"/>
    <w:multiLevelType w:val="multilevel"/>
    <w:tmpl w:val="B0263D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8F60054"/>
    <w:multiLevelType w:val="multilevel"/>
    <w:tmpl w:val="8260F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6BFA1EC6"/>
    <w:multiLevelType w:val="multilevel"/>
    <w:tmpl w:val="977CF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6D3F4F"/>
    <w:multiLevelType w:val="multilevel"/>
    <w:tmpl w:val="3EC22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870"/>
      </w:pPr>
      <w:rPr>
        <w:rFonts w:hint="default"/>
      </w:rPr>
    </w:lvl>
    <w:lvl w:ilvl="2">
      <w:start w:val="17"/>
      <w:numFmt w:val="decimal"/>
      <w:isLgl/>
      <w:lvlText w:val="%1.%2.%3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AD05429"/>
    <w:multiLevelType w:val="multilevel"/>
    <w:tmpl w:val="2E70E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0"/>
  </w:num>
  <w:num w:numId="4">
    <w:abstractNumId w:val="1"/>
  </w:num>
  <w:num w:numId="5">
    <w:abstractNumId w:val="2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</w:num>
  <w:num w:numId="11">
    <w:abstractNumId w:val="7"/>
  </w:num>
  <w:num w:numId="12">
    <w:abstractNumId w:val="4"/>
  </w:num>
  <w:num w:numId="13">
    <w:abstractNumId w:val="2"/>
  </w:num>
  <w:num w:numId="14">
    <w:abstractNumId w:val="12"/>
  </w:num>
  <w:num w:numId="15">
    <w:abstractNumId w:val="18"/>
  </w:num>
  <w:num w:numId="16">
    <w:abstractNumId w:val="17"/>
  </w:num>
  <w:num w:numId="17">
    <w:abstractNumId w:val="10"/>
  </w:num>
  <w:num w:numId="18">
    <w:abstractNumId w:val="6"/>
  </w:num>
  <w:num w:numId="19">
    <w:abstractNumId w:val="19"/>
  </w:num>
  <w:num w:numId="20">
    <w:abstractNumId w:val="5"/>
  </w:num>
  <w:num w:numId="21">
    <w:abstractNumId w:val="8"/>
  </w:num>
  <w:num w:numId="22">
    <w:abstractNumId w:val="11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CF3"/>
    <w:rsid w:val="000045D2"/>
    <w:rsid w:val="0001279D"/>
    <w:rsid w:val="0001303F"/>
    <w:rsid w:val="00014ED1"/>
    <w:rsid w:val="00020256"/>
    <w:rsid w:val="00021BF9"/>
    <w:rsid w:val="0002311B"/>
    <w:rsid w:val="00026F35"/>
    <w:rsid w:val="00030881"/>
    <w:rsid w:val="00031E44"/>
    <w:rsid w:val="00032AA7"/>
    <w:rsid w:val="000338FE"/>
    <w:rsid w:val="00040028"/>
    <w:rsid w:val="00041047"/>
    <w:rsid w:val="00052804"/>
    <w:rsid w:val="00065D80"/>
    <w:rsid w:val="00074761"/>
    <w:rsid w:val="00083949"/>
    <w:rsid w:val="00085810"/>
    <w:rsid w:val="0008700F"/>
    <w:rsid w:val="00092ACB"/>
    <w:rsid w:val="000A13C9"/>
    <w:rsid w:val="000A4DB4"/>
    <w:rsid w:val="000A75FD"/>
    <w:rsid w:val="000A768D"/>
    <w:rsid w:val="000A7A8A"/>
    <w:rsid w:val="000B765A"/>
    <w:rsid w:val="000C0B92"/>
    <w:rsid w:val="000C6425"/>
    <w:rsid w:val="000D2CDF"/>
    <w:rsid w:val="000E1295"/>
    <w:rsid w:val="000E2636"/>
    <w:rsid w:val="000F0912"/>
    <w:rsid w:val="00101C6B"/>
    <w:rsid w:val="001039FD"/>
    <w:rsid w:val="00106D62"/>
    <w:rsid w:val="00111C05"/>
    <w:rsid w:val="001121C9"/>
    <w:rsid w:val="00121217"/>
    <w:rsid w:val="0012639F"/>
    <w:rsid w:val="0013329A"/>
    <w:rsid w:val="0013477C"/>
    <w:rsid w:val="00136E98"/>
    <w:rsid w:val="001372FA"/>
    <w:rsid w:val="00140BB9"/>
    <w:rsid w:val="001410A9"/>
    <w:rsid w:val="00141D9E"/>
    <w:rsid w:val="00145B33"/>
    <w:rsid w:val="00156D21"/>
    <w:rsid w:val="00165F8F"/>
    <w:rsid w:val="00173480"/>
    <w:rsid w:val="00177C1D"/>
    <w:rsid w:val="00177D9A"/>
    <w:rsid w:val="00184955"/>
    <w:rsid w:val="001953FD"/>
    <w:rsid w:val="00197AA6"/>
    <w:rsid w:val="001A3D37"/>
    <w:rsid w:val="001A6291"/>
    <w:rsid w:val="001B0757"/>
    <w:rsid w:val="001B4676"/>
    <w:rsid w:val="001B62AD"/>
    <w:rsid w:val="001C6A35"/>
    <w:rsid w:val="001D44F2"/>
    <w:rsid w:val="001D7AF2"/>
    <w:rsid w:val="001F6E12"/>
    <w:rsid w:val="001F7E26"/>
    <w:rsid w:val="00200844"/>
    <w:rsid w:val="00200AEC"/>
    <w:rsid w:val="00203BE2"/>
    <w:rsid w:val="00204118"/>
    <w:rsid w:val="00214CF9"/>
    <w:rsid w:val="00217ED8"/>
    <w:rsid w:val="0022411C"/>
    <w:rsid w:val="00232C7F"/>
    <w:rsid w:val="0025554C"/>
    <w:rsid w:val="00261A25"/>
    <w:rsid w:val="00261EAC"/>
    <w:rsid w:val="00263125"/>
    <w:rsid w:val="002672FF"/>
    <w:rsid w:val="00267F8F"/>
    <w:rsid w:val="00270206"/>
    <w:rsid w:val="00277B30"/>
    <w:rsid w:val="00277F39"/>
    <w:rsid w:val="00281F89"/>
    <w:rsid w:val="00284064"/>
    <w:rsid w:val="00285D0D"/>
    <w:rsid w:val="0029283D"/>
    <w:rsid w:val="00295E51"/>
    <w:rsid w:val="002A575E"/>
    <w:rsid w:val="002B328F"/>
    <w:rsid w:val="002C0EEF"/>
    <w:rsid w:val="002D0566"/>
    <w:rsid w:val="002E4753"/>
    <w:rsid w:val="002E5129"/>
    <w:rsid w:val="002E53C9"/>
    <w:rsid w:val="002E6E01"/>
    <w:rsid w:val="002F17B1"/>
    <w:rsid w:val="002F6191"/>
    <w:rsid w:val="002F784F"/>
    <w:rsid w:val="00304CD5"/>
    <w:rsid w:val="003106B9"/>
    <w:rsid w:val="003116F7"/>
    <w:rsid w:val="0032108A"/>
    <w:rsid w:val="00321F76"/>
    <w:rsid w:val="00332F67"/>
    <w:rsid w:val="00333D40"/>
    <w:rsid w:val="00340B09"/>
    <w:rsid w:val="00347FE7"/>
    <w:rsid w:val="00352246"/>
    <w:rsid w:val="00355EF0"/>
    <w:rsid w:val="00362EB5"/>
    <w:rsid w:val="00363480"/>
    <w:rsid w:val="00363AF1"/>
    <w:rsid w:val="00376B91"/>
    <w:rsid w:val="0037750E"/>
    <w:rsid w:val="00387B63"/>
    <w:rsid w:val="00390101"/>
    <w:rsid w:val="003A27EA"/>
    <w:rsid w:val="003A4DB3"/>
    <w:rsid w:val="003B228D"/>
    <w:rsid w:val="003B2A22"/>
    <w:rsid w:val="003B3DEE"/>
    <w:rsid w:val="003B6948"/>
    <w:rsid w:val="003B6F0A"/>
    <w:rsid w:val="003B7D44"/>
    <w:rsid w:val="003C0ACE"/>
    <w:rsid w:val="003D4C42"/>
    <w:rsid w:val="003D5315"/>
    <w:rsid w:val="003D60FA"/>
    <w:rsid w:val="003E4E04"/>
    <w:rsid w:val="003F09F9"/>
    <w:rsid w:val="003F0B56"/>
    <w:rsid w:val="003F2CF5"/>
    <w:rsid w:val="003F42B7"/>
    <w:rsid w:val="003F74AF"/>
    <w:rsid w:val="00402090"/>
    <w:rsid w:val="004025A2"/>
    <w:rsid w:val="0040285C"/>
    <w:rsid w:val="00402B39"/>
    <w:rsid w:val="004134FC"/>
    <w:rsid w:val="00421340"/>
    <w:rsid w:val="00427E00"/>
    <w:rsid w:val="004376B7"/>
    <w:rsid w:val="00442506"/>
    <w:rsid w:val="0045242C"/>
    <w:rsid w:val="00466633"/>
    <w:rsid w:val="004669B9"/>
    <w:rsid w:val="00472E10"/>
    <w:rsid w:val="00484F1E"/>
    <w:rsid w:val="0048703B"/>
    <w:rsid w:val="004A0018"/>
    <w:rsid w:val="004A6CF3"/>
    <w:rsid w:val="004A7AE6"/>
    <w:rsid w:val="004B242F"/>
    <w:rsid w:val="004B5823"/>
    <w:rsid w:val="004C36F1"/>
    <w:rsid w:val="004E0391"/>
    <w:rsid w:val="004F0BFC"/>
    <w:rsid w:val="004F700C"/>
    <w:rsid w:val="0050687A"/>
    <w:rsid w:val="005315A4"/>
    <w:rsid w:val="00537C78"/>
    <w:rsid w:val="00543110"/>
    <w:rsid w:val="00545217"/>
    <w:rsid w:val="005478D8"/>
    <w:rsid w:val="0057468E"/>
    <w:rsid w:val="00582139"/>
    <w:rsid w:val="0058576E"/>
    <w:rsid w:val="005A10B5"/>
    <w:rsid w:val="005B2CEA"/>
    <w:rsid w:val="005B6971"/>
    <w:rsid w:val="005D0AC4"/>
    <w:rsid w:val="005D35A5"/>
    <w:rsid w:val="005D60AF"/>
    <w:rsid w:val="005E10CC"/>
    <w:rsid w:val="005E6361"/>
    <w:rsid w:val="005F12CF"/>
    <w:rsid w:val="005F2467"/>
    <w:rsid w:val="005F295A"/>
    <w:rsid w:val="00600041"/>
    <w:rsid w:val="0060687B"/>
    <w:rsid w:val="00606B01"/>
    <w:rsid w:val="00611C51"/>
    <w:rsid w:val="006165C4"/>
    <w:rsid w:val="00620B0B"/>
    <w:rsid w:val="00621F0B"/>
    <w:rsid w:val="00624321"/>
    <w:rsid w:val="0062462F"/>
    <w:rsid w:val="00626552"/>
    <w:rsid w:val="0064203A"/>
    <w:rsid w:val="006476F8"/>
    <w:rsid w:val="00657B70"/>
    <w:rsid w:val="0066075F"/>
    <w:rsid w:val="006638ED"/>
    <w:rsid w:val="00666EE1"/>
    <w:rsid w:val="00672FCB"/>
    <w:rsid w:val="006738E8"/>
    <w:rsid w:val="00691722"/>
    <w:rsid w:val="00692937"/>
    <w:rsid w:val="0069674E"/>
    <w:rsid w:val="006A014C"/>
    <w:rsid w:val="006B3905"/>
    <w:rsid w:val="006B6401"/>
    <w:rsid w:val="006C2773"/>
    <w:rsid w:val="006C5D14"/>
    <w:rsid w:val="006C6180"/>
    <w:rsid w:val="006C7BDA"/>
    <w:rsid w:val="006D1F2B"/>
    <w:rsid w:val="006D477D"/>
    <w:rsid w:val="006D68D6"/>
    <w:rsid w:val="006D7267"/>
    <w:rsid w:val="006E37A0"/>
    <w:rsid w:val="006F0D4D"/>
    <w:rsid w:val="006F2A9B"/>
    <w:rsid w:val="006F5817"/>
    <w:rsid w:val="00700C4D"/>
    <w:rsid w:val="00714177"/>
    <w:rsid w:val="00717056"/>
    <w:rsid w:val="007205EC"/>
    <w:rsid w:val="0073091F"/>
    <w:rsid w:val="00732EDD"/>
    <w:rsid w:val="007454F0"/>
    <w:rsid w:val="007533A6"/>
    <w:rsid w:val="0075556E"/>
    <w:rsid w:val="00762913"/>
    <w:rsid w:val="007813E2"/>
    <w:rsid w:val="007859A3"/>
    <w:rsid w:val="00791F2D"/>
    <w:rsid w:val="00796A4E"/>
    <w:rsid w:val="007A0DD2"/>
    <w:rsid w:val="007A2EF1"/>
    <w:rsid w:val="007A367B"/>
    <w:rsid w:val="007A4636"/>
    <w:rsid w:val="007B0BDF"/>
    <w:rsid w:val="007C4365"/>
    <w:rsid w:val="007C7096"/>
    <w:rsid w:val="007E3CE3"/>
    <w:rsid w:val="007E5744"/>
    <w:rsid w:val="007F707D"/>
    <w:rsid w:val="00802A5A"/>
    <w:rsid w:val="00803EB6"/>
    <w:rsid w:val="00813CAC"/>
    <w:rsid w:val="00826231"/>
    <w:rsid w:val="00826B2F"/>
    <w:rsid w:val="0083012E"/>
    <w:rsid w:val="008449E9"/>
    <w:rsid w:val="008451F1"/>
    <w:rsid w:val="00847FF4"/>
    <w:rsid w:val="008523D7"/>
    <w:rsid w:val="008560CB"/>
    <w:rsid w:val="008650D0"/>
    <w:rsid w:val="0086615A"/>
    <w:rsid w:val="008707B6"/>
    <w:rsid w:val="00875A7C"/>
    <w:rsid w:val="00883FB8"/>
    <w:rsid w:val="00896595"/>
    <w:rsid w:val="008A429B"/>
    <w:rsid w:val="008A60B4"/>
    <w:rsid w:val="008B63E3"/>
    <w:rsid w:val="008C1A88"/>
    <w:rsid w:val="008C1BAE"/>
    <w:rsid w:val="008C2332"/>
    <w:rsid w:val="008C563A"/>
    <w:rsid w:val="008D09CE"/>
    <w:rsid w:val="008F4846"/>
    <w:rsid w:val="008F7ADF"/>
    <w:rsid w:val="00904339"/>
    <w:rsid w:val="009066BF"/>
    <w:rsid w:val="00907F5E"/>
    <w:rsid w:val="00927283"/>
    <w:rsid w:val="0093115B"/>
    <w:rsid w:val="009334D7"/>
    <w:rsid w:val="00943EC1"/>
    <w:rsid w:val="00945553"/>
    <w:rsid w:val="00947417"/>
    <w:rsid w:val="00957CF6"/>
    <w:rsid w:val="00962D5B"/>
    <w:rsid w:val="0096615D"/>
    <w:rsid w:val="00967B50"/>
    <w:rsid w:val="00973717"/>
    <w:rsid w:val="00982F80"/>
    <w:rsid w:val="00990886"/>
    <w:rsid w:val="00995627"/>
    <w:rsid w:val="009A628A"/>
    <w:rsid w:val="009B43D6"/>
    <w:rsid w:val="009C00EA"/>
    <w:rsid w:val="009C2FA2"/>
    <w:rsid w:val="009C4BCA"/>
    <w:rsid w:val="009C5D0A"/>
    <w:rsid w:val="009C6529"/>
    <w:rsid w:val="009C7E18"/>
    <w:rsid w:val="009D3023"/>
    <w:rsid w:val="009D5C02"/>
    <w:rsid w:val="009D5C37"/>
    <w:rsid w:val="009D7D4A"/>
    <w:rsid w:val="009E049C"/>
    <w:rsid w:val="009E1088"/>
    <w:rsid w:val="009E16D0"/>
    <w:rsid w:val="009E4EEE"/>
    <w:rsid w:val="009F00A0"/>
    <w:rsid w:val="00A00FD0"/>
    <w:rsid w:val="00A07C47"/>
    <w:rsid w:val="00A10ADF"/>
    <w:rsid w:val="00A34301"/>
    <w:rsid w:val="00A35FFB"/>
    <w:rsid w:val="00A371F7"/>
    <w:rsid w:val="00A45745"/>
    <w:rsid w:val="00A458EB"/>
    <w:rsid w:val="00A51531"/>
    <w:rsid w:val="00A550D5"/>
    <w:rsid w:val="00A5580F"/>
    <w:rsid w:val="00A55935"/>
    <w:rsid w:val="00A563B4"/>
    <w:rsid w:val="00A61D3F"/>
    <w:rsid w:val="00A81D11"/>
    <w:rsid w:val="00A835E4"/>
    <w:rsid w:val="00A935A2"/>
    <w:rsid w:val="00A963BE"/>
    <w:rsid w:val="00AA7162"/>
    <w:rsid w:val="00AB067E"/>
    <w:rsid w:val="00AB6DFD"/>
    <w:rsid w:val="00AC32B7"/>
    <w:rsid w:val="00AE4766"/>
    <w:rsid w:val="00AF0A4C"/>
    <w:rsid w:val="00AF3262"/>
    <w:rsid w:val="00B1723A"/>
    <w:rsid w:val="00B17709"/>
    <w:rsid w:val="00B24AFE"/>
    <w:rsid w:val="00B262B0"/>
    <w:rsid w:val="00B41E1D"/>
    <w:rsid w:val="00B45309"/>
    <w:rsid w:val="00B46121"/>
    <w:rsid w:val="00B46995"/>
    <w:rsid w:val="00B5022E"/>
    <w:rsid w:val="00B54405"/>
    <w:rsid w:val="00B56F8E"/>
    <w:rsid w:val="00B60DE8"/>
    <w:rsid w:val="00B611FE"/>
    <w:rsid w:val="00B645A1"/>
    <w:rsid w:val="00B646CF"/>
    <w:rsid w:val="00B65B7F"/>
    <w:rsid w:val="00B77309"/>
    <w:rsid w:val="00B804C4"/>
    <w:rsid w:val="00B857B4"/>
    <w:rsid w:val="00B85B98"/>
    <w:rsid w:val="00B917CF"/>
    <w:rsid w:val="00B9419F"/>
    <w:rsid w:val="00BA3DC6"/>
    <w:rsid w:val="00BC233C"/>
    <w:rsid w:val="00BC3FFF"/>
    <w:rsid w:val="00BD437D"/>
    <w:rsid w:val="00BD4E2F"/>
    <w:rsid w:val="00BD6F8C"/>
    <w:rsid w:val="00BD7063"/>
    <w:rsid w:val="00BF07BC"/>
    <w:rsid w:val="00BF35D7"/>
    <w:rsid w:val="00BF3C17"/>
    <w:rsid w:val="00C027EB"/>
    <w:rsid w:val="00C04370"/>
    <w:rsid w:val="00C102A0"/>
    <w:rsid w:val="00C109FE"/>
    <w:rsid w:val="00C1118F"/>
    <w:rsid w:val="00C2159E"/>
    <w:rsid w:val="00C342BB"/>
    <w:rsid w:val="00C37BD1"/>
    <w:rsid w:val="00C44E2C"/>
    <w:rsid w:val="00C7765F"/>
    <w:rsid w:val="00C82906"/>
    <w:rsid w:val="00C84B3C"/>
    <w:rsid w:val="00CA0050"/>
    <w:rsid w:val="00CA55C7"/>
    <w:rsid w:val="00CB5B24"/>
    <w:rsid w:val="00CC5FB2"/>
    <w:rsid w:val="00CD0BF7"/>
    <w:rsid w:val="00CD3C9C"/>
    <w:rsid w:val="00CE17C7"/>
    <w:rsid w:val="00CE5E5F"/>
    <w:rsid w:val="00CE73D2"/>
    <w:rsid w:val="00CF2A94"/>
    <w:rsid w:val="00D04059"/>
    <w:rsid w:val="00D0428A"/>
    <w:rsid w:val="00D11D67"/>
    <w:rsid w:val="00D1358C"/>
    <w:rsid w:val="00D25792"/>
    <w:rsid w:val="00D34B4F"/>
    <w:rsid w:val="00D427C0"/>
    <w:rsid w:val="00D42BF1"/>
    <w:rsid w:val="00D531E8"/>
    <w:rsid w:val="00D55167"/>
    <w:rsid w:val="00D62AB9"/>
    <w:rsid w:val="00D64260"/>
    <w:rsid w:val="00D65027"/>
    <w:rsid w:val="00D72F06"/>
    <w:rsid w:val="00D742B8"/>
    <w:rsid w:val="00D75485"/>
    <w:rsid w:val="00D82473"/>
    <w:rsid w:val="00D854E7"/>
    <w:rsid w:val="00D86E33"/>
    <w:rsid w:val="00D93CA7"/>
    <w:rsid w:val="00DA3624"/>
    <w:rsid w:val="00DB17B2"/>
    <w:rsid w:val="00DB406B"/>
    <w:rsid w:val="00DB4E0E"/>
    <w:rsid w:val="00DB78B6"/>
    <w:rsid w:val="00DC13B2"/>
    <w:rsid w:val="00DC4CD9"/>
    <w:rsid w:val="00DC7793"/>
    <w:rsid w:val="00DC79CF"/>
    <w:rsid w:val="00DD048A"/>
    <w:rsid w:val="00DD3847"/>
    <w:rsid w:val="00DE0C42"/>
    <w:rsid w:val="00DE50AF"/>
    <w:rsid w:val="00DE5531"/>
    <w:rsid w:val="00DF2EB7"/>
    <w:rsid w:val="00DF3789"/>
    <w:rsid w:val="00DF3813"/>
    <w:rsid w:val="00E07E22"/>
    <w:rsid w:val="00E30928"/>
    <w:rsid w:val="00E324E7"/>
    <w:rsid w:val="00E62169"/>
    <w:rsid w:val="00E7072D"/>
    <w:rsid w:val="00E72FA4"/>
    <w:rsid w:val="00E86F31"/>
    <w:rsid w:val="00E8704C"/>
    <w:rsid w:val="00E9074E"/>
    <w:rsid w:val="00E952F7"/>
    <w:rsid w:val="00E9700A"/>
    <w:rsid w:val="00EA57D5"/>
    <w:rsid w:val="00EA6838"/>
    <w:rsid w:val="00EB25CB"/>
    <w:rsid w:val="00EC60EA"/>
    <w:rsid w:val="00EC6805"/>
    <w:rsid w:val="00ED0306"/>
    <w:rsid w:val="00ED110F"/>
    <w:rsid w:val="00EE3E0F"/>
    <w:rsid w:val="00EF70E5"/>
    <w:rsid w:val="00F015E7"/>
    <w:rsid w:val="00F0551D"/>
    <w:rsid w:val="00F1718A"/>
    <w:rsid w:val="00F32A1C"/>
    <w:rsid w:val="00F6682B"/>
    <w:rsid w:val="00F674DE"/>
    <w:rsid w:val="00F729D7"/>
    <w:rsid w:val="00F72FD8"/>
    <w:rsid w:val="00F779A6"/>
    <w:rsid w:val="00F77EA3"/>
    <w:rsid w:val="00F804BE"/>
    <w:rsid w:val="00F83D55"/>
    <w:rsid w:val="00F84245"/>
    <w:rsid w:val="00F9266E"/>
    <w:rsid w:val="00FB3CFF"/>
    <w:rsid w:val="00FC2DC2"/>
    <w:rsid w:val="00FC5596"/>
    <w:rsid w:val="00FC7248"/>
    <w:rsid w:val="00FD162A"/>
    <w:rsid w:val="00FD7971"/>
    <w:rsid w:val="00FE0365"/>
    <w:rsid w:val="00FE1B0E"/>
    <w:rsid w:val="00FE375F"/>
    <w:rsid w:val="00FE43B4"/>
    <w:rsid w:val="00FE681E"/>
    <w:rsid w:val="00FF253C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E5531"/>
    <w:pPr>
      <w:tabs>
        <w:tab w:val="num" w:pos="720"/>
      </w:tabs>
      <w:suppressAutoHyphens/>
      <w:autoSpaceDE w:val="0"/>
      <w:spacing w:before="108" w:after="108"/>
      <w:ind w:left="720" w:hanging="360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3115B"/>
    <w:pPr>
      <w:jc w:val="both"/>
    </w:pPr>
  </w:style>
  <w:style w:type="paragraph" w:styleId="a6">
    <w:name w:val="Normal (Web)"/>
    <w:basedOn w:val="a"/>
    <w:rsid w:val="003F0B56"/>
    <w:pPr>
      <w:spacing w:before="100" w:beforeAutospacing="1" w:after="100" w:afterAutospacing="1"/>
    </w:pPr>
  </w:style>
  <w:style w:type="paragraph" w:customStyle="1" w:styleId="ConsNonformat">
    <w:name w:val="ConsNonformat"/>
    <w:rsid w:val="00DC79CF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a7">
    <w:name w:val="footer"/>
    <w:basedOn w:val="a"/>
    <w:rsid w:val="00D551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55167"/>
  </w:style>
  <w:style w:type="character" w:customStyle="1" w:styleId="a5">
    <w:name w:val="Основной текст Знак"/>
    <w:link w:val="a4"/>
    <w:rsid w:val="003E4E04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C72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C724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CA55C7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CA55C7"/>
    <w:rPr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A55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CA55C7"/>
    <w:rPr>
      <w:sz w:val="24"/>
      <w:szCs w:val="24"/>
    </w:rPr>
  </w:style>
  <w:style w:type="character" w:customStyle="1" w:styleId="10">
    <w:name w:val="Заголовок 1 Знак"/>
    <w:link w:val="1"/>
    <w:rsid w:val="00DE5531"/>
    <w:rPr>
      <w:rFonts w:ascii="Arial" w:hAnsi="Arial"/>
      <w:b/>
      <w:bCs/>
      <w:color w:val="000080"/>
      <w:lang w:eastAsia="ar-SA"/>
    </w:rPr>
  </w:style>
  <w:style w:type="paragraph" w:styleId="ad">
    <w:name w:val="List Paragraph"/>
    <w:basedOn w:val="a"/>
    <w:uiPriority w:val="34"/>
    <w:qFormat/>
    <w:rsid w:val="00DE5531"/>
    <w:pPr>
      <w:ind w:left="720"/>
      <w:contextualSpacing/>
    </w:pPr>
  </w:style>
  <w:style w:type="paragraph" w:styleId="ae">
    <w:name w:val="footnote text"/>
    <w:basedOn w:val="a"/>
    <w:link w:val="af"/>
    <w:semiHidden/>
    <w:rsid w:val="004E0391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4E0391"/>
  </w:style>
  <w:style w:type="character" w:styleId="af0">
    <w:name w:val="footnote reference"/>
    <w:semiHidden/>
    <w:rsid w:val="004E0391"/>
    <w:rPr>
      <w:vertAlign w:val="superscript"/>
    </w:rPr>
  </w:style>
  <w:style w:type="paragraph" w:styleId="af1">
    <w:name w:val="Title"/>
    <w:basedOn w:val="a"/>
    <w:link w:val="af2"/>
    <w:qFormat/>
    <w:rsid w:val="003D4C42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D4C42"/>
    <w:rPr>
      <w:sz w:val="28"/>
      <w:szCs w:val="24"/>
    </w:rPr>
  </w:style>
  <w:style w:type="paragraph" w:customStyle="1" w:styleId="BodyText21">
    <w:name w:val="Body Text 21"/>
    <w:basedOn w:val="a"/>
    <w:rsid w:val="00C84B3C"/>
    <w:pPr>
      <w:ind w:firstLine="720"/>
      <w:jc w:val="both"/>
    </w:pPr>
    <w:rPr>
      <w:sz w:val="28"/>
      <w:szCs w:val="20"/>
    </w:rPr>
  </w:style>
  <w:style w:type="character" w:styleId="af3">
    <w:name w:val="Hyperlink"/>
    <w:uiPriority w:val="99"/>
    <w:semiHidden/>
    <w:unhideWhenUsed/>
    <w:rsid w:val="009C7E18"/>
    <w:rPr>
      <w:color w:val="0000FF"/>
      <w:u w:val="single"/>
    </w:rPr>
  </w:style>
  <w:style w:type="paragraph" w:customStyle="1" w:styleId="ConsPlusNormal">
    <w:name w:val="ConsPlusNormal"/>
    <w:rsid w:val="009C7E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rsid w:val="00CA0050"/>
    <w:rPr>
      <w:rFonts w:ascii="Calibri" w:eastAsia="Calibri" w:hAnsi="Calibri"/>
      <w:sz w:val="22"/>
      <w:szCs w:val="22"/>
    </w:rPr>
  </w:style>
  <w:style w:type="paragraph" w:styleId="HTML">
    <w:name w:val="HTML Preformatted"/>
    <w:basedOn w:val="a"/>
    <w:link w:val="HTML0"/>
    <w:semiHidden/>
    <w:unhideWhenUsed/>
    <w:rsid w:val="002E47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color w:val="000000"/>
      <w:sz w:val="20"/>
      <w:szCs w:val="20"/>
      <w:lang w:eastAsia="ar-SA"/>
    </w:rPr>
  </w:style>
  <w:style w:type="character" w:customStyle="1" w:styleId="HTML0">
    <w:name w:val="Стандартный HTML Знак"/>
    <w:link w:val="HTML"/>
    <w:semiHidden/>
    <w:rsid w:val="002E4753"/>
    <w:rPr>
      <w:rFonts w:ascii="Arial Unicode MS" w:eastAsia="Arial Unicode MS" w:hAnsi="Arial Unicode MS" w:cs="Arial Unicode MS"/>
      <w:color w:val="000000"/>
      <w:lang w:eastAsia="ar-SA"/>
    </w:rPr>
  </w:style>
  <w:style w:type="paragraph" w:customStyle="1" w:styleId="1TimesNewRoman13">
    <w:name w:val="Стиль Заголовок 1 + Times New Roman 13 пт По ширине Первая строк..."/>
    <w:basedOn w:val="1"/>
    <w:link w:val="1TimesNewRoman130"/>
    <w:rsid w:val="00F72FD8"/>
    <w:pPr>
      <w:keepNext/>
      <w:tabs>
        <w:tab w:val="clear" w:pos="720"/>
        <w:tab w:val="num" w:pos="432"/>
      </w:tabs>
      <w:suppressAutoHyphens w:val="0"/>
      <w:autoSpaceDE/>
      <w:spacing w:before="600" w:after="240"/>
      <w:ind w:left="431" w:firstLine="539"/>
      <w:jc w:val="both"/>
    </w:pPr>
    <w:rPr>
      <w:rFonts w:ascii="Times New Roman" w:hAnsi="Times New Roman"/>
      <w:color w:val="auto"/>
      <w:kern w:val="32"/>
      <w:sz w:val="28"/>
      <w:lang w:eastAsia="ru-RU"/>
    </w:rPr>
  </w:style>
  <w:style w:type="character" w:customStyle="1" w:styleId="1TimesNewRoman130">
    <w:name w:val="Стиль Заголовок 1 + Times New Roman 13 пт По ширине Первая строк... Знак"/>
    <w:link w:val="1TimesNewRoman13"/>
    <w:rsid w:val="00F72FD8"/>
    <w:rPr>
      <w:b/>
      <w:bCs/>
      <w:kern w:val="32"/>
      <w:sz w:val="28"/>
    </w:rPr>
  </w:style>
  <w:style w:type="paragraph" w:styleId="af4">
    <w:name w:val="header"/>
    <w:basedOn w:val="a"/>
    <w:link w:val="af5"/>
    <w:rsid w:val="00B1723A"/>
    <w:pPr>
      <w:tabs>
        <w:tab w:val="center" w:pos="4677"/>
        <w:tab w:val="right" w:pos="9355"/>
      </w:tabs>
    </w:pPr>
    <w:rPr>
      <w:sz w:val="26"/>
    </w:rPr>
  </w:style>
  <w:style w:type="character" w:customStyle="1" w:styleId="af5">
    <w:name w:val="Верхний колонтитул Знак"/>
    <w:link w:val="af4"/>
    <w:rsid w:val="00B1723A"/>
    <w:rPr>
      <w:sz w:val="26"/>
      <w:szCs w:val="24"/>
    </w:rPr>
  </w:style>
  <w:style w:type="paragraph" w:styleId="af6">
    <w:name w:val="caption"/>
    <w:basedOn w:val="a"/>
    <w:next w:val="a"/>
    <w:uiPriority w:val="35"/>
    <w:unhideWhenUsed/>
    <w:qFormat/>
    <w:rsid w:val="005E6361"/>
    <w:rPr>
      <w:b/>
      <w:bCs/>
      <w:sz w:val="20"/>
      <w:szCs w:val="20"/>
    </w:rPr>
  </w:style>
  <w:style w:type="paragraph" w:customStyle="1" w:styleId="4">
    <w:name w:val="заголовок 4"/>
    <w:basedOn w:val="a"/>
    <w:next w:val="a"/>
    <w:rsid w:val="002B328F"/>
    <w:pPr>
      <w:keepNext/>
      <w:jc w:val="both"/>
      <w:outlineLvl w:val="3"/>
    </w:pPr>
    <w:rPr>
      <w:rFonts w:ascii="Verdana" w:hAnsi="Verdana"/>
      <w:sz w:val="28"/>
      <w:szCs w:val="20"/>
    </w:rPr>
  </w:style>
  <w:style w:type="paragraph" w:customStyle="1" w:styleId="af7">
    <w:name w:val="!заполнение"/>
    <w:basedOn w:val="a"/>
    <w:rsid w:val="00DC4CD9"/>
    <w:pPr>
      <w:suppressAutoHyphens/>
    </w:pPr>
    <w:rPr>
      <w:rFonts w:ascii="Verdana" w:hAnsi="Verdana" w:cs="Verdana"/>
      <w:b/>
      <w:color w:val="CC3300"/>
      <w:sz w:val="20"/>
      <w:lang w:eastAsia="zh-CN"/>
    </w:rPr>
  </w:style>
  <w:style w:type="character" w:customStyle="1" w:styleId="40">
    <w:name w:val="Основной текст (4)_"/>
    <w:link w:val="41"/>
    <w:rsid w:val="00943EC1"/>
    <w:rPr>
      <w:b/>
      <w:bCs/>
      <w:spacing w:val="7"/>
      <w:sz w:val="19"/>
      <w:szCs w:val="19"/>
      <w:shd w:val="clear" w:color="auto" w:fill="FFFFFF"/>
    </w:rPr>
  </w:style>
  <w:style w:type="character" w:customStyle="1" w:styleId="af8">
    <w:name w:val="Основной текст_"/>
    <w:link w:val="21"/>
    <w:rsid w:val="00943EC1"/>
    <w:rPr>
      <w:spacing w:val="9"/>
      <w:sz w:val="19"/>
      <w:szCs w:val="19"/>
      <w:shd w:val="clear" w:color="auto" w:fill="FFFFFF"/>
    </w:rPr>
  </w:style>
  <w:style w:type="character" w:customStyle="1" w:styleId="40pt">
    <w:name w:val="Основной текст (4) + Не полужирный;Интервал 0 pt"/>
    <w:rsid w:val="00943E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Основной текст + Интервал 0 pt"/>
    <w:rsid w:val="00943E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Основной текст1"/>
    <w:rsid w:val="00943E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0pt0">
    <w:name w:val="Основной текст + Полужирный;Интервал 0 pt"/>
    <w:rsid w:val="00943E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Candara0pt">
    <w:name w:val="Основной текст + Candara;Интервал 0 pt"/>
    <w:rsid w:val="00943EC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Corbel10pt0pt">
    <w:name w:val="Основной текст + Corbel;10 pt;Полужирный;Интервал 0 pt"/>
    <w:rsid w:val="00943EC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1">
    <w:name w:val="Основной текст (4)"/>
    <w:basedOn w:val="a"/>
    <w:link w:val="40"/>
    <w:rsid w:val="00943EC1"/>
    <w:pPr>
      <w:widowControl w:val="0"/>
      <w:shd w:val="clear" w:color="auto" w:fill="FFFFFF"/>
      <w:spacing w:before="300" w:line="274" w:lineRule="exact"/>
      <w:ind w:hanging="320"/>
    </w:pPr>
    <w:rPr>
      <w:b/>
      <w:bCs/>
      <w:spacing w:val="7"/>
      <w:sz w:val="19"/>
      <w:szCs w:val="19"/>
    </w:rPr>
  </w:style>
  <w:style w:type="paragraph" w:customStyle="1" w:styleId="21">
    <w:name w:val="Основной текст2"/>
    <w:basedOn w:val="a"/>
    <w:link w:val="af8"/>
    <w:rsid w:val="00943EC1"/>
    <w:pPr>
      <w:widowControl w:val="0"/>
      <w:shd w:val="clear" w:color="auto" w:fill="FFFFFF"/>
      <w:spacing w:before="300" w:after="300" w:line="0" w:lineRule="atLeast"/>
      <w:ind w:hanging="320"/>
      <w:jc w:val="both"/>
    </w:pPr>
    <w:rPr>
      <w:spacing w:val="9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E5531"/>
    <w:pPr>
      <w:tabs>
        <w:tab w:val="num" w:pos="720"/>
      </w:tabs>
      <w:suppressAutoHyphens/>
      <w:autoSpaceDE w:val="0"/>
      <w:spacing w:before="108" w:after="108"/>
      <w:ind w:left="720" w:hanging="360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3115B"/>
    <w:pPr>
      <w:jc w:val="both"/>
    </w:pPr>
  </w:style>
  <w:style w:type="paragraph" w:styleId="a6">
    <w:name w:val="Normal (Web)"/>
    <w:basedOn w:val="a"/>
    <w:rsid w:val="003F0B56"/>
    <w:pPr>
      <w:spacing w:before="100" w:beforeAutospacing="1" w:after="100" w:afterAutospacing="1"/>
    </w:pPr>
  </w:style>
  <w:style w:type="paragraph" w:customStyle="1" w:styleId="ConsNonformat">
    <w:name w:val="ConsNonformat"/>
    <w:rsid w:val="00DC79CF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a7">
    <w:name w:val="footer"/>
    <w:basedOn w:val="a"/>
    <w:rsid w:val="00D551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55167"/>
  </w:style>
  <w:style w:type="character" w:customStyle="1" w:styleId="a5">
    <w:name w:val="Основной текст Знак"/>
    <w:link w:val="a4"/>
    <w:rsid w:val="003E4E04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C72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C724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CA55C7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CA55C7"/>
    <w:rPr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A55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CA55C7"/>
    <w:rPr>
      <w:sz w:val="24"/>
      <w:szCs w:val="24"/>
    </w:rPr>
  </w:style>
  <w:style w:type="character" w:customStyle="1" w:styleId="10">
    <w:name w:val="Заголовок 1 Знак"/>
    <w:link w:val="1"/>
    <w:rsid w:val="00DE5531"/>
    <w:rPr>
      <w:rFonts w:ascii="Arial" w:hAnsi="Arial"/>
      <w:b/>
      <w:bCs/>
      <w:color w:val="000080"/>
      <w:lang w:eastAsia="ar-SA"/>
    </w:rPr>
  </w:style>
  <w:style w:type="paragraph" w:styleId="ad">
    <w:name w:val="List Paragraph"/>
    <w:basedOn w:val="a"/>
    <w:uiPriority w:val="34"/>
    <w:qFormat/>
    <w:rsid w:val="00DE5531"/>
    <w:pPr>
      <w:ind w:left="720"/>
      <w:contextualSpacing/>
    </w:pPr>
  </w:style>
  <w:style w:type="paragraph" w:styleId="ae">
    <w:name w:val="footnote text"/>
    <w:basedOn w:val="a"/>
    <w:link w:val="af"/>
    <w:semiHidden/>
    <w:rsid w:val="004E0391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4E0391"/>
  </w:style>
  <w:style w:type="character" w:styleId="af0">
    <w:name w:val="footnote reference"/>
    <w:semiHidden/>
    <w:rsid w:val="004E0391"/>
    <w:rPr>
      <w:vertAlign w:val="superscript"/>
    </w:rPr>
  </w:style>
  <w:style w:type="paragraph" w:styleId="af1">
    <w:name w:val="Title"/>
    <w:basedOn w:val="a"/>
    <w:link w:val="af2"/>
    <w:qFormat/>
    <w:rsid w:val="003D4C42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D4C42"/>
    <w:rPr>
      <w:sz w:val="28"/>
      <w:szCs w:val="24"/>
    </w:rPr>
  </w:style>
  <w:style w:type="paragraph" w:customStyle="1" w:styleId="BodyText21">
    <w:name w:val="Body Text 21"/>
    <w:basedOn w:val="a"/>
    <w:rsid w:val="00C84B3C"/>
    <w:pPr>
      <w:ind w:firstLine="720"/>
      <w:jc w:val="both"/>
    </w:pPr>
    <w:rPr>
      <w:sz w:val="28"/>
      <w:szCs w:val="20"/>
    </w:rPr>
  </w:style>
  <w:style w:type="character" w:styleId="af3">
    <w:name w:val="Hyperlink"/>
    <w:uiPriority w:val="99"/>
    <w:semiHidden/>
    <w:unhideWhenUsed/>
    <w:rsid w:val="009C7E18"/>
    <w:rPr>
      <w:color w:val="0000FF"/>
      <w:u w:val="single"/>
    </w:rPr>
  </w:style>
  <w:style w:type="paragraph" w:customStyle="1" w:styleId="ConsPlusNormal">
    <w:name w:val="ConsPlusNormal"/>
    <w:rsid w:val="009C7E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rsid w:val="00CA0050"/>
    <w:rPr>
      <w:rFonts w:ascii="Calibri" w:eastAsia="Calibri" w:hAnsi="Calibri"/>
      <w:sz w:val="22"/>
      <w:szCs w:val="22"/>
    </w:rPr>
  </w:style>
  <w:style w:type="paragraph" w:styleId="HTML">
    <w:name w:val="HTML Preformatted"/>
    <w:basedOn w:val="a"/>
    <w:link w:val="HTML0"/>
    <w:semiHidden/>
    <w:unhideWhenUsed/>
    <w:rsid w:val="002E47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color w:val="000000"/>
      <w:sz w:val="20"/>
      <w:szCs w:val="20"/>
      <w:lang w:eastAsia="ar-SA"/>
    </w:rPr>
  </w:style>
  <w:style w:type="character" w:customStyle="1" w:styleId="HTML0">
    <w:name w:val="Стандартный HTML Знак"/>
    <w:link w:val="HTML"/>
    <w:semiHidden/>
    <w:rsid w:val="002E4753"/>
    <w:rPr>
      <w:rFonts w:ascii="Arial Unicode MS" w:eastAsia="Arial Unicode MS" w:hAnsi="Arial Unicode MS" w:cs="Arial Unicode MS"/>
      <w:color w:val="000000"/>
      <w:lang w:eastAsia="ar-SA"/>
    </w:rPr>
  </w:style>
  <w:style w:type="paragraph" w:customStyle="1" w:styleId="1TimesNewRoman13">
    <w:name w:val="Стиль Заголовок 1 + Times New Roman 13 пт По ширине Первая строк..."/>
    <w:basedOn w:val="1"/>
    <w:link w:val="1TimesNewRoman130"/>
    <w:rsid w:val="00F72FD8"/>
    <w:pPr>
      <w:keepNext/>
      <w:tabs>
        <w:tab w:val="clear" w:pos="720"/>
        <w:tab w:val="num" w:pos="432"/>
      </w:tabs>
      <w:suppressAutoHyphens w:val="0"/>
      <w:autoSpaceDE/>
      <w:spacing w:before="600" w:after="240"/>
      <w:ind w:left="431" w:firstLine="539"/>
      <w:jc w:val="both"/>
    </w:pPr>
    <w:rPr>
      <w:rFonts w:ascii="Times New Roman" w:hAnsi="Times New Roman"/>
      <w:color w:val="auto"/>
      <w:kern w:val="32"/>
      <w:sz w:val="28"/>
      <w:lang w:eastAsia="ru-RU"/>
    </w:rPr>
  </w:style>
  <w:style w:type="character" w:customStyle="1" w:styleId="1TimesNewRoman130">
    <w:name w:val="Стиль Заголовок 1 + Times New Roman 13 пт По ширине Первая строк... Знак"/>
    <w:link w:val="1TimesNewRoman13"/>
    <w:rsid w:val="00F72FD8"/>
    <w:rPr>
      <w:b/>
      <w:bCs/>
      <w:kern w:val="32"/>
      <w:sz w:val="28"/>
    </w:rPr>
  </w:style>
  <w:style w:type="paragraph" w:styleId="af4">
    <w:name w:val="header"/>
    <w:basedOn w:val="a"/>
    <w:link w:val="af5"/>
    <w:rsid w:val="00B1723A"/>
    <w:pPr>
      <w:tabs>
        <w:tab w:val="center" w:pos="4677"/>
        <w:tab w:val="right" w:pos="9355"/>
      </w:tabs>
    </w:pPr>
    <w:rPr>
      <w:sz w:val="26"/>
    </w:rPr>
  </w:style>
  <w:style w:type="character" w:customStyle="1" w:styleId="af5">
    <w:name w:val="Верхний колонтитул Знак"/>
    <w:link w:val="af4"/>
    <w:rsid w:val="00B1723A"/>
    <w:rPr>
      <w:sz w:val="26"/>
      <w:szCs w:val="24"/>
    </w:rPr>
  </w:style>
  <w:style w:type="paragraph" w:styleId="af6">
    <w:name w:val="caption"/>
    <w:basedOn w:val="a"/>
    <w:next w:val="a"/>
    <w:uiPriority w:val="35"/>
    <w:unhideWhenUsed/>
    <w:qFormat/>
    <w:rsid w:val="005E6361"/>
    <w:rPr>
      <w:b/>
      <w:bCs/>
      <w:sz w:val="20"/>
      <w:szCs w:val="20"/>
    </w:rPr>
  </w:style>
  <w:style w:type="paragraph" w:customStyle="1" w:styleId="4">
    <w:name w:val="заголовок 4"/>
    <w:basedOn w:val="a"/>
    <w:next w:val="a"/>
    <w:rsid w:val="002B328F"/>
    <w:pPr>
      <w:keepNext/>
      <w:jc w:val="both"/>
      <w:outlineLvl w:val="3"/>
    </w:pPr>
    <w:rPr>
      <w:rFonts w:ascii="Verdana" w:hAnsi="Verdana"/>
      <w:sz w:val="28"/>
      <w:szCs w:val="20"/>
    </w:rPr>
  </w:style>
  <w:style w:type="paragraph" w:customStyle="1" w:styleId="af7">
    <w:name w:val="!заполнение"/>
    <w:basedOn w:val="a"/>
    <w:rsid w:val="00DC4CD9"/>
    <w:pPr>
      <w:suppressAutoHyphens/>
    </w:pPr>
    <w:rPr>
      <w:rFonts w:ascii="Verdana" w:hAnsi="Verdana" w:cs="Verdana"/>
      <w:b/>
      <w:color w:val="CC3300"/>
      <w:sz w:val="20"/>
      <w:lang w:eastAsia="zh-CN"/>
    </w:rPr>
  </w:style>
  <w:style w:type="character" w:customStyle="1" w:styleId="40">
    <w:name w:val="Основной текст (4)_"/>
    <w:link w:val="41"/>
    <w:rsid w:val="00943EC1"/>
    <w:rPr>
      <w:b/>
      <w:bCs/>
      <w:spacing w:val="7"/>
      <w:sz w:val="19"/>
      <w:szCs w:val="19"/>
      <w:shd w:val="clear" w:color="auto" w:fill="FFFFFF"/>
    </w:rPr>
  </w:style>
  <w:style w:type="character" w:customStyle="1" w:styleId="af8">
    <w:name w:val="Основной текст_"/>
    <w:link w:val="21"/>
    <w:rsid w:val="00943EC1"/>
    <w:rPr>
      <w:spacing w:val="9"/>
      <w:sz w:val="19"/>
      <w:szCs w:val="19"/>
      <w:shd w:val="clear" w:color="auto" w:fill="FFFFFF"/>
    </w:rPr>
  </w:style>
  <w:style w:type="character" w:customStyle="1" w:styleId="40pt">
    <w:name w:val="Основной текст (4) + Не полужирный;Интервал 0 pt"/>
    <w:rsid w:val="00943E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Основной текст + Интервал 0 pt"/>
    <w:rsid w:val="00943E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Основной текст1"/>
    <w:rsid w:val="00943E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0pt0">
    <w:name w:val="Основной текст + Полужирный;Интервал 0 pt"/>
    <w:rsid w:val="00943E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Candara0pt">
    <w:name w:val="Основной текст + Candara;Интервал 0 pt"/>
    <w:rsid w:val="00943EC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Corbel10pt0pt">
    <w:name w:val="Основной текст + Corbel;10 pt;Полужирный;Интервал 0 pt"/>
    <w:rsid w:val="00943EC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1">
    <w:name w:val="Основной текст (4)"/>
    <w:basedOn w:val="a"/>
    <w:link w:val="40"/>
    <w:rsid w:val="00943EC1"/>
    <w:pPr>
      <w:widowControl w:val="0"/>
      <w:shd w:val="clear" w:color="auto" w:fill="FFFFFF"/>
      <w:spacing w:before="300" w:line="274" w:lineRule="exact"/>
      <w:ind w:hanging="320"/>
    </w:pPr>
    <w:rPr>
      <w:b/>
      <w:bCs/>
      <w:spacing w:val="7"/>
      <w:sz w:val="19"/>
      <w:szCs w:val="19"/>
    </w:rPr>
  </w:style>
  <w:style w:type="paragraph" w:customStyle="1" w:styleId="21">
    <w:name w:val="Основной текст2"/>
    <w:basedOn w:val="a"/>
    <w:link w:val="af8"/>
    <w:rsid w:val="00943EC1"/>
    <w:pPr>
      <w:widowControl w:val="0"/>
      <w:shd w:val="clear" w:color="auto" w:fill="FFFFFF"/>
      <w:spacing w:before="300" w:after="300" w:line="0" w:lineRule="atLeast"/>
      <w:ind w:hanging="320"/>
      <w:jc w:val="both"/>
    </w:pPr>
    <w:rPr>
      <w:spacing w:val="9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CB5E-B238-4DFA-9ABC-BDB56F27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989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>Правовые основы т организация государственного надзора ГИТ</vt:lpstr>
      <vt:lpstr>Примеры НС со смертельным исходом не приводятся, т.к. во всех случаях причины ра</vt:lpstr>
      <vt:lpstr>Приложения № 2,3,4 к полугодовому отчету прилагаются как отдельные таблицы в фор</vt:lpstr>
      <vt:lpstr/>
      <vt:lpstr>Заместитель руководителя </vt:lpstr>
      <vt:lpstr>ГИТ в Сахалинской области</vt:lpstr>
      <vt:lpstr>по охране труда                                                       			Л.И.Гук</vt:lpstr>
    </vt:vector>
  </TitlesOfParts>
  <Company>ГИТ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Правовые основы т организация государственного надзора ГИТ</dc:title>
  <dc:creator>Admin</dc:creator>
  <cp:lastModifiedBy>Инспектор-23</cp:lastModifiedBy>
  <cp:revision>2</cp:revision>
  <cp:lastPrinted>2019-01-27T08:08:00Z</cp:lastPrinted>
  <dcterms:created xsi:type="dcterms:W3CDTF">2019-07-22T06:27:00Z</dcterms:created>
  <dcterms:modified xsi:type="dcterms:W3CDTF">2019-07-22T06:27:00Z</dcterms:modified>
</cp:coreProperties>
</file>